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37D" w:rsidRDefault="00F0537D" w:rsidP="00F0537D">
      <w:pPr>
        <w:jc w:val="center"/>
      </w:pPr>
      <w:r>
        <w:rPr>
          <w:b/>
          <w:bCs/>
          <w:noProof/>
          <w:sz w:val="20"/>
          <w:lang w:val="ru-RU"/>
        </w:rPr>
        <w:drawing>
          <wp:inline distT="0" distB="0" distL="0" distR="0">
            <wp:extent cx="4476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19125"/>
                    </a:xfrm>
                    <a:prstGeom prst="rect">
                      <a:avLst/>
                    </a:prstGeom>
                    <a:noFill/>
                    <a:ln>
                      <a:noFill/>
                    </a:ln>
                  </pic:spPr>
                </pic:pic>
              </a:graphicData>
            </a:graphic>
          </wp:inline>
        </w:drawing>
      </w:r>
    </w:p>
    <w:p w:rsidR="00F0537D" w:rsidRPr="007C0A7C" w:rsidRDefault="00F0537D" w:rsidP="00F0537D">
      <w:pPr>
        <w:jc w:val="center"/>
        <w:rPr>
          <w:b/>
          <w:sz w:val="20"/>
          <w:szCs w:val="20"/>
        </w:rPr>
      </w:pPr>
      <w:r w:rsidRPr="007C0A7C">
        <w:rPr>
          <w:b/>
          <w:sz w:val="20"/>
          <w:szCs w:val="20"/>
        </w:rPr>
        <w:t>У К Р А Ї Н А</w:t>
      </w:r>
    </w:p>
    <w:p w:rsidR="00F0537D" w:rsidRDefault="00F0537D" w:rsidP="00F0537D">
      <w:pPr>
        <w:jc w:val="center"/>
        <w:rPr>
          <w:sz w:val="28"/>
          <w:szCs w:val="28"/>
        </w:rPr>
      </w:pPr>
      <w:r w:rsidRPr="00E92483">
        <w:rPr>
          <w:sz w:val="28"/>
          <w:szCs w:val="28"/>
        </w:rPr>
        <w:t>КРАСНОАРМІЙСЬК</w:t>
      </w:r>
      <w:r>
        <w:rPr>
          <w:sz w:val="28"/>
          <w:szCs w:val="28"/>
        </w:rPr>
        <w:t>А</w:t>
      </w:r>
      <w:r w:rsidRPr="00E92483">
        <w:rPr>
          <w:sz w:val="28"/>
          <w:szCs w:val="28"/>
        </w:rPr>
        <w:t xml:space="preserve"> РАЙОНН</w:t>
      </w:r>
      <w:r>
        <w:rPr>
          <w:sz w:val="28"/>
          <w:szCs w:val="28"/>
        </w:rPr>
        <w:t xml:space="preserve">А </w:t>
      </w:r>
      <w:r w:rsidRPr="00E92483">
        <w:rPr>
          <w:sz w:val="28"/>
          <w:szCs w:val="28"/>
        </w:rPr>
        <w:t>ДЕРЖАВН</w:t>
      </w:r>
      <w:r>
        <w:rPr>
          <w:sz w:val="28"/>
          <w:szCs w:val="28"/>
        </w:rPr>
        <w:t>А</w:t>
      </w:r>
      <w:r w:rsidRPr="00E92483">
        <w:rPr>
          <w:sz w:val="28"/>
          <w:szCs w:val="28"/>
        </w:rPr>
        <w:t xml:space="preserve"> АДМІНІСТРАЦІ</w:t>
      </w:r>
      <w:r>
        <w:rPr>
          <w:sz w:val="28"/>
          <w:szCs w:val="28"/>
        </w:rPr>
        <w:t>Я</w:t>
      </w:r>
    </w:p>
    <w:p w:rsidR="00F0537D" w:rsidRPr="002D3703" w:rsidRDefault="00F0537D" w:rsidP="00F0537D">
      <w:pPr>
        <w:jc w:val="center"/>
        <w:rPr>
          <w:sz w:val="28"/>
          <w:szCs w:val="28"/>
        </w:rPr>
      </w:pPr>
      <w:r>
        <w:rPr>
          <w:sz w:val="28"/>
          <w:szCs w:val="28"/>
        </w:rPr>
        <w:t>ВІДДІЛ ОСВІТИ</w:t>
      </w:r>
    </w:p>
    <w:p w:rsidR="00F0537D" w:rsidRPr="00E92483" w:rsidRDefault="00F0537D" w:rsidP="00F0537D">
      <w:pPr>
        <w:jc w:val="center"/>
        <w:rPr>
          <w:b/>
          <w:sz w:val="28"/>
          <w:szCs w:val="28"/>
        </w:rPr>
      </w:pPr>
      <w:r w:rsidRPr="00E92483">
        <w:rPr>
          <w:b/>
          <w:sz w:val="28"/>
          <w:szCs w:val="28"/>
        </w:rPr>
        <w:t>КОМУНАЛЬНА УСТАНОВА</w:t>
      </w:r>
    </w:p>
    <w:p w:rsidR="00F0537D" w:rsidRPr="00E92483" w:rsidRDefault="00F0537D" w:rsidP="00F0537D">
      <w:pPr>
        <w:jc w:val="center"/>
        <w:rPr>
          <w:b/>
          <w:sz w:val="28"/>
          <w:szCs w:val="28"/>
        </w:rPr>
      </w:pPr>
      <w:r w:rsidRPr="00E92483">
        <w:rPr>
          <w:b/>
          <w:sz w:val="28"/>
          <w:szCs w:val="28"/>
        </w:rPr>
        <w:t>КРАСНОАРМІЙСЬКИЙ РАЙОННИЙ МЕТОДИЧНИЙ КАБІНЕТ</w:t>
      </w:r>
    </w:p>
    <w:p w:rsidR="00F0537D" w:rsidRPr="00E92483" w:rsidRDefault="00F0537D" w:rsidP="00F0537D">
      <w:pPr>
        <w:jc w:val="center"/>
        <w:rPr>
          <w:sz w:val="28"/>
          <w:szCs w:val="28"/>
        </w:rPr>
      </w:pPr>
      <w:r w:rsidRPr="00E92483">
        <w:rPr>
          <w:sz w:val="28"/>
          <w:szCs w:val="28"/>
        </w:rPr>
        <w:t>КРАСНОАРМІЙСЬКОЇ РАЙОННОЇ РАДИ ДОНЕЦЬКОЇ ОБЛАСТІ</w:t>
      </w:r>
    </w:p>
    <w:p w:rsidR="00F0537D" w:rsidRPr="00F0537D" w:rsidRDefault="00F0537D" w:rsidP="00F0537D">
      <w:pPr>
        <w:jc w:val="center"/>
        <w:rPr>
          <w:sz w:val="18"/>
          <w:szCs w:val="18"/>
        </w:rPr>
      </w:pPr>
    </w:p>
    <w:p w:rsidR="00F0537D" w:rsidRPr="002D3703" w:rsidRDefault="00F0537D" w:rsidP="00F0537D">
      <w:pPr>
        <w:jc w:val="center"/>
        <w:rPr>
          <w:sz w:val="18"/>
          <w:szCs w:val="18"/>
        </w:rPr>
      </w:pPr>
      <w:r>
        <w:rPr>
          <w:sz w:val="18"/>
          <w:szCs w:val="18"/>
        </w:rPr>
        <w:t xml:space="preserve"> </w:t>
      </w:r>
      <w:proofErr w:type="spellStart"/>
      <w:r>
        <w:rPr>
          <w:sz w:val="18"/>
          <w:szCs w:val="18"/>
        </w:rPr>
        <w:t>с.Гришине</w:t>
      </w:r>
      <w:proofErr w:type="spellEnd"/>
      <w:r>
        <w:rPr>
          <w:sz w:val="18"/>
          <w:szCs w:val="18"/>
        </w:rPr>
        <w:t xml:space="preserve">, </w:t>
      </w:r>
      <w:proofErr w:type="spellStart"/>
      <w:r>
        <w:rPr>
          <w:sz w:val="18"/>
          <w:szCs w:val="18"/>
        </w:rPr>
        <w:t>вул</w:t>
      </w:r>
      <w:proofErr w:type="spellEnd"/>
      <w:r>
        <w:rPr>
          <w:sz w:val="18"/>
          <w:szCs w:val="18"/>
        </w:rPr>
        <w:t xml:space="preserve"> Гагаріна, буд.12, 85330, тел.(06239_2-72-52, факс (06239)2-15-84</w:t>
      </w:r>
    </w:p>
    <w:p w:rsidR="00F0537D" w:rsidRDefault="00F0537D" w:rsidP="00F0537D">
      <w:pPr>
        <w:jc w:val="center"/>
        <w:rPr>
          <w:sz w:val="18"/>
          <w:szCs w:val="18"/>
        </w:rPr>
      </w:pPr>
      <w:r>
        <w:rPr>
          <w:sz w:val="18"/>
          <w:szCs w:val="18"/>
          <w:lang w:val="en-US"/>
        </w:rPr>
        <w:t xml:space="preserve">E-mail: </w:t>
      </w:r>
      <w:hyperlink r:id="rId6" w:history="1">
        <w:r w:rsidRPr="0013628A">
          <w:rPr>
            <w:rStyle w:val="a3"/>
            <w:sz w:val="18"/>
            <w:szCs w:val="18"/>
            <w:lang w:val="en-US"/>
          </w:rPr>
          <w:t>boddanowamaria@yandex.ua</w:t>
        </w:r>
      </w:hyperlink>
      <w:r>
        <w:rPr>
          <w:sz w:val="18"/>
          <w:szCs w:val="18"/>
        </w:rPr>
        <w:t xml:space="preserve">    Код ЄДРПОУ 39023926</w:t>
      </w:r>
    </w:p>
    <w:p w:rsidR="00F0537D" w:rsidRDefault="00F0537D" w:rsidP="00F0537D">
      <w:pPr>
        <w:jc w:val="center"/>
      </w:pPr>
      <w:r>
        <w:rPr>
          <w:noProof/>
          <w:lang w:val="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134620</wp:posOffset>
                </wp:positionV>
                <wp:extent cx="6172200" cy="0"/>
                <wp:effectExtent l="32385" t="37465" r="34290" b="292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7noVwIAAGoEAAAOAAAAZHJzL2Uyb0RvYy54bWysVNFu0zAUfUfiHyy/d2lK123R0gk1LS8D&#10;Jm18gGs7jTXHtmyvaYWQgGekfQK/wANIkwZ8Q/pHXLtptcELQuTBubavT8499zinZ6taoiW3TmiV&#10;4/SgjxFXVDOhFjl+czXrHWPkPFGMSK14jtfc4bPx0yenjcn4QFdaMm4RgCiXNSbHlfcmSxJHK14T&#10;d6ANV7BZalsTD1O7SJglDaDXMhn0+6Ok0ZYZqyl3DlaL7SYeR/yy5NS/LkvHPZI5Bm4+jjaO8zAm&#10;41OSLSwxlaAdDfIPLGoiFHx0D1UQT9CNFX9A1YJa7XTpD6iuE12WgvJYA1ST9n+r5rIihsdaQBxn&#10;9jK5/wdLXy0vLBIsxwOMFKmhRe3nzfvNbfu9/bK5RZsP7c/2W/u1vWt/tHebjxDfbz5BHDbb+275&#10;Fg2Cko1xGQBO1IUNWtCVujTnml47pPSkImrBY0VXawOfScOJ5NGRMHEG+Mybl5pBDrnxOsq6Km0d&#10;IEEwtIrdW++7x1ceUVgcpUcDsARGdLeXkGx30FjnX3BdoxDkWAoVhCUZWZ47H4iQbJcSlpWeCSmj&#10;OaRCTY4Pj9LDAF0bkMqDWa6vqq7lTkvBQno46OxiPpEWLUkwXHxinbDzMM3qG8UifMUJm3axJ0Ju&#10;Y6AjVcCD4oBgF20d9fakfzI9nh4Pe8PBaNob9oui93w2GfZGs/TosHhWTCZF+i5Ulw6zSjDGVWC3&#10;c3c6/Dv3dPds68u9v/fCJI/Ro4JAdveOpGN3Q0O31phrtr6wu66DoWNyd/nCjXk4h/jhL2L8CwAA&#10;//8DAFBLAwQUAAYACAAAACEAtvMsYtkAAAAGAQAADwAAAGRycy9kb3ducmV2LnhtbEyPzU7DMBCE&#10;70h9B2srcaNOU37SEKeqWvEApBw4uvE2ibDXke22gadnEQc4zsxq5ttqMzkrLhji4EnBcpGBQGq9&#10;GahT8HZ4uStAxKTJaOsJFXxihE09u6l0afyVXvHSpE5wCcVSK+hTGkspY9uj03HhRyTOTj44nViG&#10;Tpqgr1zurMyz7FE6PRAv9HrEXY/tR3N2Chqf2f20Xdnmq7h/3/u2GMNDVOp2Pm2fQSSc0t8x/OAz&#10;OtTMdPRnMlFYBfxIUpAvcxCcrp9yNo6/hqwr+R+//gYAAP//AwBQSwECLQAUAAYACAAAACEAtoM4&#10;kv4AAADhAQAAEwAAAAAAAAAAAAAAAAAAAAAAW0NvbnRlbnRfVHlwZXNdLnhtbFBLAQItABQABgAI&#10;AAAAIQA4/SH/1gAAAJQBAAALAAAAAAAAAAAAAAAAAC8BAABfcmVscy8ucmVsc1BLAQItABQABgAI&#10;AAAAIQBdj7noVwIAAGoEAAAOAAAAAAAAAAAAAAAAAC4CAABkcnMvZTJvRG9jLnhtbFBLAQItABQA&#10;BgAIAAAAIQC28yxi2QAAAAYBAAAPAAAAAAAAAAAAAAAAALEEAABkcnMvZG93bnJldi54bWxQSwUG&#10;AAAAAAQABADzAAAAtwUAAAAA&#10;" strokeweight="4.5pt">
                <v:stroke linestyle="thickThin"/>
              </v:line>
            </w:pict>
          </mc:Fallback>
        </mc:AlternateContent>
      </w:r>
    </w:p>
    <w:p w:rsidR="00F0537D" w:rsidRDefault="00F0537D" w:rsidP="00F0537D">
      <w:pPr>
        <w:rPr>
          <w:sz w:val="2"/>
        </w:rPr>
      </w:pPr>
    </w:p>
    <w:tbl>
      <w:tblPr>
        <w:tblW w:w="9822" w:type="dxa"/>
        <w:tblLook w:val="0000" w:firstRow="0" w:lastRow="0" w:firstColumn="0" w:lastColumn="0" w:noHBand="0" w:noVBand="0"/>
      </w:tblPr>
      <w:tblGrid>
        <w:gridCol w:w="4911"/>
        <w:gridCol w:w="4911"/>
      </w:tblGrid>
      <w:tr w:rsidR="00F0537D" w:rsidRPr="000C6930" w:rsidTr="00BE0982">
        <w:trPr>
          <w:trHeight w:val="300"/>
        </w:trPr>
        <w:tc>
          <w:tcPr>
            <w:tcW w:w="4911" w:type="dxa"/>
          </w:tcPr>
          <w:p w:rsidR="00F0537D" w:rsidRDefault="00F0537D" w:rsidP="00BE0982">
            <w:r>
              <w:t xml:space="preserve">№ </w:t>
            </w:r>
          </w:p>
          <w:p w:rsidR="00F0537D" w:rsidRDefault="009B06B2" w:rsidP="00BE0982">
            <w:r>
              <w:t>Від 25 листопада</w:t>
            </w:r>
            <w:bookmarkStart w:id="0" w:name="_GoBack"/>
            <w:bookmarkEnd w:id="0"/>
            <w:r w:rsidR="00F0537D">
              <w:t xml:space="preserve">  2015</w:t>
            </w:r>
          </w:p>
          <w:p w:rsidR="00F0537D" w:rsidRDefault="00F0537D" w:rsidP="00BE0982"/>
        </w:tc>
        <w:tc>
          <w:tcPr>
            <w:tcW w:w="4911" w:type="dxa"/>
          </w:tcPr>
          <w:p w:rsidR="00F0537D" w:rsidRPr="00F0537D" w:rsidRDefault="00F0537D" w:rsidP="00F0537D">
            <w:pPr>
              <w:jc w:val="right"/>
              <w:rPr>
                <w:sz w:val="28"/>
                <w:szCs w:val="28"/>
                <w:lang w:val="ru-RU"/>
              </w:rPr>
            </w:pPr>
            <w:r w:rsidRPr="00F0537D">
              <w:rPr>
                <w:sz w:val="28"/>
                <w:szCs w:val="28"/>
                <w:lang w:val="ru-RU"/>
              </w:rPr>
              <w:t xml:space="preserve">Директору </w:t>
            </w:r>
            <w:proofErr w:type="spellStart"/>
            <w:r w:rsidRPr="00F0537D">
              <w:rPr>
                <w:sz w:val="28"/>
                <w:szCs w:val="28"/>
                <w:lang w:val="ru-RU"/>
              </w:rPr>
              <w:t>школи</w:t>
            </w:r>
            <w:proofErr w:type="spellEnd"/>
          </w:p>
          <w:p w:rsidR="00F0537D" w:rsidRDefault="00F0537D" w:rsidP="00BE0982">
            <w:pPr>
              <w:jc w:val="both"/>
              <w:rPr>
                <w:sz w:val="28"/>
              </w:rPr>
            </w:pPr>
          </w:p>
        </w:tc>
      </w:tr>
    </w:tbl>
    <w:p w:rsidR="00F0537D" w:rsidRPr="00F0537D" w:rsidRDefault="00F0537D" w:rsidP="00F0537D">
      <w:pPr>
        <w:jc w:val="right"/>
        <w:rPr>
          <w:sz w:val="28"/>
          <w:szCs w:val="28"/>
        </w:rPr>
      </w:pPr>
    </w:p>
    <w:p w:rsidR="00F0537D" w:rsidRPr="00F0537D" w:rsidRDefault="00F0537D" w:rsidP="00F0537D">
      <w:pPr>
        <w:jc w:val="right"/>
        <w:rPr>
          <w:sz w:val="28"/>
          <w:szCs w:val="28"/>
          <w:lang w:val="ru-RU"/>
        </w:rPr>
      </w:pPr>
    </w:p>
    <w:p w:rsidR="00F0537D" w:rsidRPr="00F0537D" w:rsidRDefault="00F0537D" w:rsidP="00F0537D">
      <w:pPr>
        <w:ind w:firstLine="709"/>
        <w:jc w:val="both"/>
        <w:rPr>
          <w:sz w:val="28"/>
          <w:szCs w:val="28"/>
        </w:rPr>
      </w:pPr>
      <w:r w:rsidRPr="00F0537D">
        <w:rPr>
          <w:sz w:val="28"/>
          <w:szCs w:val="28"/>
        </w:rPr>
        <w:t xml:space="preserve">Повідомляємо, що 28.11.2015 відповідно до Указу Президента України «Про заходи у зв’язку з днем пам’яті жертв голодоморів» від 13.11.2015 р. № 635 в усіх населених пунктах України відбудуться заходи до Дня пам’яті жертв голодоморів, З метою гідного вшанування загиблих від геноциду Українського народу рекомендуємо провести 27 листопада  Урок Пам’яті «З присвятою замордованим голодом», залучити дітей та молодь до скорботних заходів 28 листопада, зокрема загальнонаціональної хвилини мовчання о 16.00 та акції «Запали свічку». Проведені заходи висвітлювати на сайті школи. За відсутності сайту надіслати по 1 фото на електронну адресу відповідального (Каган) </w:t>
      </w:r>
      <w:hyperlink r:id="rId7" w:history="1">
        <w:r w:rsidRPr="00F0537D">
          <w:rPr>
            <w:rStyle w:val="a3"/>
            <w:sz w:val="28"/>
            <w:szCs w:val="28"/>
            <w:lang w:val="en-US"/>
          </w:rPr>
          <w:t>skagan</w:t>
        </w:r>
        <w:r w:rsidRPr="00F0537D">
          <w:rPr>
            <w:rStyle w:val="a3"/>
            <w:sz w:val="28"/>
            <w:szCs w:val="28"/>
            <w:lang w:val="ru-RU"/>
          </w:rPr>
          <w:t>757@</w:t>
        </w:r>
        <w:r w:rsidRPr="00F0537D">
          <w:rPr>
            <w:rStyle w:val="a3"/>
            <w:sz w:val="28"/>
            <w:szCs w:val="28"/>
            <w:lang w:val="en-US"/>
          </w:rPr>
          <w:t>gmail</w:t>
        </w:r>
        <w:r w:rsidRPr="00F0537D">
          <w:rPr>
            <w:rStyle w:val="a3"/>
            <w:sz w:val="28"/>
            <w:szCs w:val="28"/>
            <w:lang w:val="ru-RU"/>
          </w:rPr>
          <w:t>.</w:t>
        </w:r>
        <w:r w:rsidRPr="00F0537D">
          <w:rPr>
            <w:rStyle w:val="a3"/>
            <w:sz w:val="28"/>
            <w:szCs w:val="28"/>
            <w:lang w:val="en-US"/>
          </w:rPr>
          <w:t>com</w:t>
        </w:r>
      </w:hyperlink>
      <w:r w:rsidRPr="00F0537D">
        <w:rPr>
          <w:sz w:val="28"/>
          <w:szCs w:val="28"/>
          <w:lang w:val="ru-RU"/>
        </w:rPr>
        <w:t xml:space="preserve"> до 30.11.15 для </w:t>
      </w:r>
      <w:r w:rsidRPr="00F0537D">
        <w:rPr>
          <w:sz w:val="28"/>
          <w:szCs w:val="28"/>
        </w:rPr>
        <w:t>розміщення інформації на сайті КУКРМК.</w:t>
      </w:r>
    </w:p>
    <w:p w:rsidR="00F0537D" w:rsidRPr="00F0537D" w:rsidRDefault="00F0537D" w:rsidP="00F0537D">
      <w:pPr>
        <w:ind w:firstLine="709"/>
        <w:jc w:val="both"/>
        <w:rPr>
          <w:sz w:val="28"/>
          <w:szCs w:val="28"/>
        </w:rPr>
      </w:pPr>
    </w:p>
    <w:p w:rsidR="00F0537D" w:rsidRPr="00F0537D" w:rsidRDefault="00F0537D" w:rsidP="00F0537D">
      <w:pPr>
        <w:jc w:val="both"/>
        <w:rPr>
          <w:sz w:val="28"/>
          <w:szCs w:val="28"/>
        </w:rPr>
      </w:pPr>
      <w:r w:rsidRPr="00F0537D">
        <w:rPr>
          <w:sz w:val="28"/>
          <w:szCs w:val="28"/>
        </w:rPr>
        <w:t>Завідувач КУКРМК                                                                   О.М. Маслова</w:t>
      </w:r>
    </w:p>
    <w:p w:rsidR="00F0537D" w:rsidRPr="00F0537D" w:rsidRDefault="00F0537D" w:rsidP="00F0537D">
      <w:pPr>
        <w:jc w:val="both"/>
        <w:rPr>
          <w:sz w:val="28"/>
          <w:szCs w:val="28"/>
        </w:rPr>
      </w:pPr>
    </w:p>
    <w:p w:rsidR="00F0537D" w:rsidRPr="00F0537D" w:rsidRDefault="00F0537D" w:rsidP="00F0537D">
      <w:pPr>
        <w:jc w:val="both"/>
        <w:rPr>
          <w:sz w:val="28"/>
          <w:szCs w:val="28"/>
        </w:rPr>
      </w:pPr>
      <w:r w:rsidRPr="00F0537D">
        <w:rPr>
          <w:sz w:val="28"/>
          <w:szCs w:val="28"/>
        </w:rPr>
        <w:t>Каган</w:t>
      </w:r>
    </w:p>
    <w:p w:rsidR="00F0537D" w:rsidRPr="00F0537D" w:rsidRDefault="00F0537D" w:rsidP="00F0537D">
      <w:pPr>
        <w:jc w:val="both"/>
        <w:rPr>
          <w:sz w:val="28"/>
          <w:szCs w:val="28"/>
        </w:rPr>
      </w:pPr>
      <w:r w:rsidRPr="00F0537D">
        <w:rPr>
          <w:sz w:val="28"/>
          <w:szCs w:val="28"/>
        </w:rPr>
        <w:t>0668981808</w:t>
      </w:r>
    </w:p>
    <w:sectPr w:rsidR="00F0537D" w:rsidRPr="00F05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8C"/>
    <w:rsid w:val="009B06B2"/>
    <w:rsid w:val="00B719D9"/>
    <w:rsid w:val="00D0628C"/>
    <w:rsid w:val="00D51A96"/>
    <w:rsid w:val="00F05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9D9"/>
    <w:pPr>
      <w:spacing w:after="0" w:line="240" w:lineRule="auto"/>
    </w:pPr>
    <w:rPr>
      <w:rFonts w:ascii="Times New Roman" w:hAnsi="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537D"/>
    <w:rPr>
      <w:color w:val="0000FF" w:themeColor="hyperlink"/>
      <w:u w:val="single"/>
    </w:rPr>
  </w:style>
  <w:style w:type="paragraph" w:styleId="a4">
    <w:name w:val="Balloon Text"/>
    <w:basedOn w:val="a"/>
    <w:link w:val="a5"/>
    <w:uiPriority w:val="99"/>
    <w:semiHidden/>
    <w:unhideWhenUsed/>
    <w:rsid w:val="00F0537D"/>
    <w:rPr>
      <w:rFonts w:ascii="Tahoma" w:hAnsi="Tahoma" w:cs="Tahoma"/>
      <w:sz w:val="16"/>
      <w:szCs w:val="16"/>
    </w:rPr>
  </w:style>
  <w:style w:type="character" w:customStyle="1" w:styleId="a5">
    <w:name w:val="Текст выноски Знак"/>
    <w:basedOn w:val="a0"/>
    <w:link w:val="a4"/>
    <w:uiPriority w:val="99"/>
    <w:semiHidden/>
    <w:rsid w:val="00F0537D"/>
    <w:rPr>
      <w:rFonts w:ascii="Tahoma"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9D9"/>
    <w:pPr>
      <w:spacing w:after="0" w:line="240" w:lineRule="auto"/>
    </w:pPr>
    <w:rPr>
      <w:rFonts w:ascii="Times New Roman" w:hAnsi="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537D"/>
    <w:rPr>
      <w:color w:val="0000FF" w:themeColor="hyperlink"/>
      <w:u w:val="single"/>
    </w:rPr>
  </w:style>
  <w:style w:type="paragraph" w:styleId="a4">
    <w:name w:val="Balloon Text"/>
    <w:basedOn w:val="a"/>
    <w:link w:val="a5"/>
    <w:uiPriority w:val="99"/>
    <w:semiHidden/>
    <w:unhideWhenUsed/>
    <w:rsid w:val="00F0537D"/>
    <w:rPr>
      <w:rFonts w:ascii="Tahoma" w:hAnsi="Tahoma" w:cs="Tahoma"/>
      <w:sz w:val="16"/>
      <w:szCs w:val="16"/>
    </w:rPr>
  </w:style>
  <w:style w:type="character" w:customStyle="1" w:styleId="a5">
    <w:name w:val="Текст выноски Знак"/>
    <w:basedOn w:val="a0"/>
    <w:link w:val="a4"/>
    <w:uiPriority w:val="99"/>
    <w:semiHidden/>
    <w:rsid w:val="00F0537D"/>
    <w:rPr>
      <w:rFonts w:ascii="Tahoma"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agan757@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ddanowamaria@yandex.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197</Words>
  <Characters>1124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2015-11-25T06:27:00Z</dcterms:created>
  <dcterms:modified xsi:type="dcterms:W3CDTF">2015-11-25T06:39:00Z</dcterms:modified>
</cp:coreProperties>
</file>