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3CFEF" w14:textId="77777777" w:rsidR="009D7F17" w:rsidRPr="00230E06" w:rsidRDefault="009D7F17" w:rsidP="00AE27A0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</w:pPr>
    </w:p>
    <w:p w14:paraId="7CC56D92" w14:textId="6652949D" w:rsidR="00165098" w:rsidRPr="0007453D" w:rsidRDefault="00E340E2" w:rsidP="0007453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</w:t>
      </w:r>
      <w:r w:rsidR="00165098" w:rsidRPr="001650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клас, </w:t>
      </w:r>
      <w:r w:rsidR="00A315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математика</w:t>
      </w:r>
      <w:r w:rsidR="00165098" w:rsidRPr="001650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Календарно-тематичне планування.</w:t>
      </w:r>
    </w:p>
    <w:p w14:paraId="4033C02B" w14:textId="77777777" w:rsidR="00E340E2" w:rsidRPr="00E340E2" w:rsidRDefault="00165098" w:rsidP="00E340E2">
      <w:pPr>
        <w:spacing w:line="240" w:lineRule="auto"/>
        <w:jc w:val="center"/>
        <w:rPr>
          <w:rFonts w:ascii="Times New Roman" w:eastAsia="Batang" w:hAnsi="Times New Roman" w:cs="Times New Roman"/>
          <w:b/>
          <w:color w:val="auto"/>
          <w:sz w:val="24"/>
          <w:szCs w:val="24"/>
          <w:lang w:eastAsia="ar-SA"/>
        </w:rPr>
      </w:pPr>
      <w:r w:rsidRPr="00165098">
        <w:rPr>
          <w:rFonts w:ascii="Times New Roman" w:eastAsia="Batang" w:hAnsi="Times New Roman" w:cs="Times New Roman"/>
          <w:b/>
          <w:color w:val="auto"/>
          <w:sz w:val="24"/>
          <w:szCs w:val="24"/>
          <w:lang w:eastAsia="ar-SA"/>
        </w:rPr>
        <w:t>«</w:t>
      </w:r>
      <w:r w:rsidR="00E340E2" w:rsidRPr="00E340E2">
        <w:rPr>
          <w:rFonts w:ascii="Times New Roman" w:eastAsia="Batang" w:hAnsi="Times New Roman" w:cs="Times New Roman"/>
          <w:b/>
          <w:color w:val="auto"/>
          <w:sz w:val="24"/>
          <w:szCs w:val="24"/>
          <w:lang w:eastAsia="ar-SA"/>
        </w:rPr>
        <w:t>НАВЧАЛЬНА ПРОГРАМА З МАТЕМАТИКИ</w:t>
      </w:r>
    </w:p>
    <w:p w14:paraId="1E5B9A50" w14:textId="003E928B" w:rsidR="00165098" w:rsidRDefault="00E340E2" w:rsidP="0007453D">
      <w:pPr>
        <w:spacing w:line="240" w:lineRule="auto"/>
        <w:jc w:val="center"/>
        <w:rPr>
          <w:rFonts w:ascii="Times New Roman" w:eastAsia="Batang" w:hAnsi="Times New Roman" w:cs="Times New Roman"/>
          <w:b/>
          <w:color w:val="auto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b/>
          <w:color w:val="auto"/>
          <w:sz w:val="24"/>
          <w:szCs w:val="24"/>
          <w:lang w:eastAsia="ar-SA"/>
        </w:rPr>
        <w:t xml:space="preserve">для учнів 10-11 класів  </w:t>
      </w:r>
      <w:r w:rsidRPr="00E340E2">
        <w:rPr>
          <w:rFonts w:ascii="Times New Roman" w:eastAsia="Batang" w:hAnsi="Times New Roman" w:cs="Times New Roman"/>
          <w:b/>
          <w:color w:val="auto"/>
          <w:sz w:val="24"/>
          <w:szCs w:val="24"/>
          <w:lang w:eastAsia="ar-SA"/>
        </w:rPr>
        <w:t>загал</w:t>
      </w:r>
      <w:r>
        <w:rPr>
          <w:rFonts w:ascii="Times New Roman" w:eastAsia="Batang" w:hAnsi="Times New Roman" w:cs="Times New Roman"/>
          <w:b/>
          <w:color w:val="auto"/>
          <w:sz w:val="24"/>
          <w:szCs w:val="24"/>
          <w:lang w:eastAsia="ar-SA"/>
        </w:rPr>
        <w:t xml:space="preserve">ьноосвітніх навчальних закладів. </w:t>
      </w:r>
      <w:r w:rsidRPr="00E340E2">
        <w:rPr>
          <w:rFonts w:ascii="Times New Roman" w:eastAsia="Batang" w:hAnsi="Times New Roman" w:cs="Times New Roman"/>
          <w:b/>
          <w:color w:val="auto"/>
          <w:sz w:val="24"/>
          <w:szCs w:val="24"/>
          <w:lang w:eastAsia="ar-SA"/>
        </w:rPr>
        <w:t>Рівень стандарту</w:t>
      </w:r>
      <w:r w:rsidR="00165098" w:rsidRPr="00165098">
        <w:rPr>
          <w:rFonts w:ascii="Times New Roman" w:eastAsia="Batang" w:hAnsi="Times New Roman" w:cs="Times New Roman"/>
          <w:b/>
          <w:color w:val="auto"/>
          <w:sz w:val="24"/>
          <w:szCs w:val="24"/>
          <w:lang w:eastAsia="ar-SA"/>
        </w:rPr>
        <w:t xml:space="preserve">» </w:t>
      </w:r>
    </w:p>
    <w:p w14:paraId="48B22DE9" w14:textId="77777777" w:rsidR="0007453D" w:rsidRPr="0007453D" w:rsidRDefault="0007453D" w:rsidP="0007453D">
      <w:pPr>
        <w:spacing w:line="240" w:lineRule="auto"/>
        <w:jc w:val="center"/>
        <w:rPr>
          <w:rFonts w:ascii="Times New Roman" w:eastAsia="Batang" w:hAnsi="Times New Roman" w:cs="Times New Roman"/>
          <w:b/>
          <w:color w:val="auto"/>
          <w:sz w:val="24"/>
          <w:szCs w:val="24"/>
          <w:lang w:eastAsia="ar-SA"/>
        </w:rPr>
      </w:pPr>
    </w:p>
    <w:p w14:paraId="3FAC2042" w14:textId="2A968754" w:rsidR="00E340E2" w:rsidRDefault="00E340E2" w:rsidP="0016509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54</w:t>
      </w:r>
      <w:r w:rsidR="00F5540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годин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и</w:t>
      </w:r>
      <w:r w:rsidR="00165098" w:rsidRPr="00165098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(1</w:t>
      </w:r>
      <w:r w:rsidR="00165098" w:rsidRPr="00165098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годин</w:t>
      </w:r>
      <w:r w:rsidR="00F5540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и</w:t>
      </w:r>
      <w:r w:rsidR="00165098" w:rsidRPr="00165098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на тиждень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 І семестрі та 2 год на тиждень у ІІ сем)</w:t>
      </w:r>
    </w:p>
    <w:p w14:paraId="472B8500" w14:textId="7B889C4F" w:rsidR="00E340E2" w:rsidRDefault="00E340E2" w:rsidP="0007453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  <w:lang w:eastAsia="ru-RU"/>
        </w:rPr>
      </w:pPr>
      <w:r w:rsidRPr="00E340E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  <w:lang w:eastAsia="ru-RU"/>
        </w:rPr>
        <w:t xml:space="preserve">+ 16годин 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(1 год у І сем за рахунок варіативної складової)</w:t>
      </w:r>
      <w:r w:rsidR="00165098" w:rsidRPr="00165098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</w:t>
      </w:r>
      <w:r w:rsidRPr="00E340E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  <w:lang w:eastAsia="ru-RU"/>
        </w:rPr>
        <w:t>Разом 70 годин.</w:t>
      </w:r>
    </w:p>
    <w:p w14:paraId="76982C8B" w14:textId="77777777" w:rsidR="0007453D" w:rsidRPr="0007453D" w:rsidRDefault="0007453D" w:rsidP="0007453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  <w:lang w:eastAsia="ru-RU"/>
        </w:rPr>
      </w:pPr>
    </w:p>
    <w:p w14:paraId="6CE5513E" w14:textId="77777777" w:rsidR="00196C4D" w:rsidRDefault="00196C4D" w:rsidP="00196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Підручник: Математика:10: підруч. для загальноосвіт. навч.закл.: рівень стандарту/ </w:t>
      </w:r>
    </w:p>
    <w:p w14:paraId="346AA166" w14:textId="77777777" w:rsidR="00196C4D" w:rsidRDefault="00196C4D" w:rsidP="00196C4D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Г.П. Бевз. Київ, Генеза, 2011. – 272с. </w:t>
      </w:r>
    </w:p>
    <w:p w14:paraId="387A8D61" w14:textId="77777777" w:rsidR="00196C4D" w:rsidRDefault="00196C4D" w:rsidP="00A315A0">
      <w:pPr>
        <w:ind w:right="285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1CB06DE4" w14:textId="77777777" w:rsidR="00A315A0" w:rsidRDefault="00A315A0" w:rsidP="00A315A0">
      <w:pPr>
        <w:ind w:right="285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E71833">
        <w:rPr>
          <w:rFonts w:ascii="Times New Roman" w:eastAsiaTheme="minorHAnsi" w:hAnsi="Times New Roman" w:cs="Times New Roman"/>
          <w:color w:val="auto"/>
          <w:lang w:eastAsia="en-US"/>
        </w:rPr>
        <w:t>Розподіл навчального м</w:t>
      </w:r>
      <w:r>
        <w:rPr>
          <w:rFonts w:ascii="Times New Roman" w:eastAsiaTheme="minorHAnsi" w:hAnsi="Times New Roman" w:cs="Times New Roman"/>
          <w:color w:val="auto"/>
          <w:lang w:eastAsia="en-US"/>
        </w:rPr>
        <w:t>атеріалу за темами та</w:t>
      </w:r>
      <w:r w:rsidRPr="00E71833">
        <w:rPr>
          <w:rFonts w:ascii="Times New Roman" w:eastAsiaTheme="minorHAnsi" w:hAnsi="Times New Roman" w:cs="Times New Roman"/>
          <w:color w:val="auto"/>
          <w:lang w:eastAsia="en-US"/>
        </w:rPr>
        <w:t xml:space="preserve"> кількість контрольних робіт </w:t>
      </w:r>
    </w:p>
    <w:p w14:paraId="091C2F5E" w14:textId="0F1A513C" w:rsidR="00A315A0" w:rsidRPr="00A315A0" w:rsidRDefault="00A315A0" w:rsidP="00A315A0">
      <w:pPr>
        <w:ind w:right="285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A315A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Алгебра і початки аналізу</w:t>
      </w:r>
    </w:p>
    <w:p w14:paraId="20A0A141" w14:textId="77777777" w:rsidR="00A312B8" w:rsidRDefault="00A312B8" w:rsidP="00E340E2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6771"/>
        <w:gridCol w:w="1151"/>
        <w:gridCol w:w="1428"/>
      </w:tblGrid>
      <w:tr w:rsidR="00A312B8" w:rsidRPr="008B7E9A" w14:paraId="314BADC0" w14:textId="77777777" w:rsidTr="00C3706B">
        <w:tc>
          <w:tcPr>
            <w:tcW w:w="6771" w:type="dxa"/>
            <w:vAlign w:val="center"/>
          </w:tcPr>
          <w:p w14:paraId="2F2D2B2C" w14:textId="77777777" w:rsidR="00A312B8" w:rsidRPr="008B7E9A" w:rsidRDefault="00A312B8" w:rsidP="00C370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E9A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8B7E9A">
              <w:rPr>
                <w:rFonts w:ascii="Times New Roman" w:hAnsi="Times New Roman" w:cs="Times New Roman"/>
              </w:rPr>
              <w:t xml:space="preserve"> теми</w:t>
            </w:r>
          </w:p>
        </w:tc>
        <w:tc>
          <w:tcPr>
            <w:tcW w:w="1151" w:type="dxa"/>
            <w:vAlign w:val="center"/>
          </w:tcPr>
          <w:p w14:paraId="72DDFEEA" w14:textId="77777777" w:rsidR="00A312B8" w:rsidRPr="008B7E9A" w:rsidRDefault="00A312B8" w:rsidP="00C3706B">
            <w:pPr>
              <w:jc w:val="center"/>
              <w:rPr>
                <w:rFonts w:ascii="Times New Roman" w:hAnsi="Times New Roman" w:cs="Times New Roman"/>
              </w:rPr>
            </w:pPr>
            <w:r w:rsidRPr="008B7E9A">
              <w:rPr>
                <w:rFonts w:ascii="Times New Roman" w:hAnsi="Times New Roman" w:cs="Times New Roman"/>
              </w:rPr>
              <w:t>К-</w:t>
            </w:r>
            <w:proofErr w:type="spellStart"/>
            <w:r w:rsidRPr="008B7E9A">
              <w:rPr>
                <w:rFonts w:ascii="Times New Roman" w:hAnsi="Times New Roman" w:cs="Times New Roman"/>
              </w:rPr>
              <w:t>ть</w:t>
            </w:r>
            <w:proofErr w:type="spellEnd"/>
            <w:r w:rsidRPr="008B7E9A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428" w:type="dxa"/>
            <w:vAlign w:val="center"/>
          </w:tcPr>
          <w:p w14:paraId="49893F3C" w14:textId="77777777" w:rsidR="00A312B8" w:rsidRPr="008B7E9A" w:rsidRDefault="00A312B8" w:rsidP="00C3706B">
            <w:pPr>
              <w:jc w:val="center"/>
              <w:rPr>
                <w:rFonts w:ascii="Times New Roman" w:hAnsi="Times New Roman" w:cs="Times New Roman"/>
              </w:rPr>
            </w:pPr>
            <w:r w:rsidRPr="008B7E9A">
              <w:rPr>
                <w:rFonts w:ascii="Times New Roman" w:hAnsi="Times New Roman" w:cs="Times New Roman"/>
              </w:rPr>
              <w:t>К-</w:t>
            </w:r>
            <w:proofErr w:type="spellStart"/>
            <w:r w:rsidRPr="008B7E9A">
              <w:rPr>
                <w:rFonts w:ascii="Times New Roman" w:hAnsi="Times New Roman" w:cs="Times New Roman"/>
              </w:rPr>
              <w:t>ть</w:t>
            </w:r>
            <w:proofErr w:type="spellEnd"/>
            <w:r w:rsidRPr="008B7E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7E9A">
              <w:rPr>
                <w:rFonts w:ascii="Times New Roman" w:hAnsi="Times New Roman" w:cs="Times New Roman"/>
              </w:rPr>
              <w:t>контрольних</w:t>
            </w:r>
            <w:proofErr w:type="spellEnd"/>
          </w:p>
        </w:tc>
      </w:tr>
      <w:tr w:rsidR="00A312B8" w:rsidRPr="008B7E9A" w14:paraId="7623C3A2" w14:textId="77777777" w:rsidTr="00C3706B">
        <w:tc>
          <w:tcPr>
            <w:tcW w:w="6771" w:type="dxa"/>
          </w:tcPr>
          <w:p w14:paraId="3F556722" w14:textId="53F94FEB" w:rsidR="00A312B8" w:rsidRPr="00A312B8" w:rsidRDefault="00A312B8" w:rsidP="00C3706B">
            <w:pPr>
              <w:rPr>
                <w:rFonts w:ascii="Times New Roman" w:hAnsi="Times New Roman" w:cs="Times New Roman"/>
              </w:rPr>
            </w:pPr>
            <w:proofErr w:type="spellStart"/>
            <w:r w:rsidRPr="00A312B8">
              <w:rPr>
                <w:rFonts w:ascii="Times New Roman" w:hAnsi="Times New Roman" w:cs="Times New Roman"/>
              </w:rPr>
              <w:t>Функції</w:t>
            </w:r>
            <w:proofErr w:type="spellEnd"/>
            <w:r w:rsidRPr="00A312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12B8">
              <w:rPr>
                <w:rFonts w:ascii="Times New Roman" w:hAnsi="Times New Roman" w:cs="Times New Roman"/>
              </w:rPr>
              <w:t>їхні</w:t>
            </w:r>
            <w:proofErr w:type="spellEnd"/>
            <w:r w:rsidRPr="00A312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2B8">
              <w:rPr>
                <w:rFonts w:ascii="Times New Roman" w:hAnsi="Times New Roman" w:cs="Times New Roman"/>
              </w:rPr>
              <w:t>властивості</w:t>
            </w:r>
            <w:proofErr w:type="spellEnd"/>
            <w:r w:rsidRPr="00A312B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312B8">
              <w:rPr>
                <w:rFonts w:ascii="Times New Roman" w:hAnsi="Times New Roman" w:cs="Times New Roman"/>
              </w:rPr>
              <w:t>графіки</w:t>
            </w:r>
            <w:proofErr w:type="spellEnd"/>
            <w:r w:rsidRPr="00A312B8">
              <w:rPr>
                <w:rFonts w:ascii="Times New Roman" w:hAnsi="Times New Roman" w:cs="Times New Roman"/>
              </w:rPr>
              <w:t>:</w:t>
            </w:r>
          </w:p>
          <w:p w14:paraId="4A6248A9" w14:textId="653C8A36" w:rsidR="00A312B8" w:rsidRPr="00BD72EB" w:rsidRDefault="00A312B8" w:rsidP="00C3706B">
            <w:pPr>
              <w:ind w:left="318" w:right="60"/>
              <w:rPr>
                <w:rFonts w:ascii="Times New Roman" w:hAnsi="Times New Roman" w:cs="Times New Roman"/>
              </w:rPr>
            </w:pPr>
            <w:r w:rsidRPr="00BD72EB">
              <w:rPr>
                <w:rFonts w:ascii="Times New Roman" w:hAnsi="Times New Roman" w:cs="Times New Roman"/>
              </w:rPr>
              <w:t xml:space="preserve">Тема 1. </w:t>
            </w:r>
            <w:proofErr w:type="spellStart"/>
            <w:r w:rsidRPr="00A312B8">
              <w:rPr>
                <w:rFonts w:ascii="Times New Roman" w:hAnsi="Times New Roman" w:cs="Times New Roman"/>
              </w:rPr>
              <w:t>Функції</w:t>
            </w:r>
            <w:proofErr w:type="spellEnd"/>
            <w:r w:rsidRPr="00A312B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312B8">
              <w:rPr>
                <w:rFonts w:ascii="Times New Roman" w:hAnsi="Times New Roman" w:cs="Times New Roman"/>
              </w:rPr>
              <w:t>їх</w:t>
            </w:r>
            <w:proofErr w:type="spellEnd"/>
            <w:r w:rsidRPr="00A312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2B8">
              <w:rPr>
                <w:rFonts w:ascii="Times New Roman" w:hAnsi="Times New Roman" w:cs="Times New Roman"/>
              </w:rPr>
              <w:t>властивості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10E8F4E" w14:textId="05F3A674" w:rsidR="00A312B8" w:rsidRPr="008B7E9A" w:rsidRDefault="00A312B8" w:rsidP="00A312B8">
            <w:pPr>
              <w:ind w:left="318" w:right="60"/>
              <w:rPr>
                <w:rFonts w:ascii="Times New Roman" w:hAnsi="Times New Roman" w:cs="Times New Roman"/>
              </w:rPr>
            </w:pPr>
            <w:r w:rsidRPr="00BD72EB">
              <w:rPr>
                <w:rFonts w:ascii="Times New Roman" w:hAnsi="Times New Roman" w:cs="Times New Roman"/>
              </w:rPr>
              <w:t xml:space="preserve">Тема 2. </w:t>
            </w:r>
            <w:proofErr w:type="spellStart"/>
            <w:r w:rsidRPr="00A312B8">
              <w:rPr>
                <w:rFonts w:ascii="Times New Roman" w:hAnsi="Times New Roman" w:cs="Times New Roman"/>
                <w:sz w:val="24"/>
                <w:szCs w:val="24"/>
              </w:rPr>
              <w:t>Степеневі</w:t>
            </w:r>
            <w:proofErr w:type="spellEnd"/>
            <w:r w:rsidRPr="00A31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2B8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proofErr w:type="spellEnd"/>
          </w:p>
        </w:tc>
        <w:tc>
          <w:tcPr>
            <w:tcW w:w="1151" w:type="dxa"/>
          </w:tcPr>
          <w:p w14:paraId="369C7E00" w14:textId="77777777" w:rsidR="00A312B8" w:rsidRDefault="00A312B8" w:rsidP="00C3706B">
            <w:pPr>
              <w:jc w:val="center"/>
              <w:rPr>
                <w:rFonts w:ascii="Times New Roman" w:hAnsi="Times New Roman" w:cs="Times New Roman"/>
              </w:rPr>
            </w:pPr>
          </w:p>
          <w:p w14:paraId="2C9A9799" w14:textId="32C1D77A" w:rsidR="00A312B8" w:rsidRDefault="00A312B8" w:rsidP="00A3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14:paraId="156547B6" w14:textId="6E0AB73B" w:rsidR="00A312B8" w:rsidRPr="008B7E9A" w:rsidRDefault="00A312B8" w:rsidP="00A3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8" w:type="dxa"/>
            <w:vAlign w:val="center"/>
          </w:tcPr>
          <w:p w14:paraId="697CDC7E" w14:textId="521A2C71" w:rsidR="00A312B8" w:rsidRPr="008B7E9A" w:rsidRDefault="00A312B8" w:rsidP="00C37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312B8" w:rsidRPr="008B7E9A" w14:paraId="14FAF4E2" w14:textId="77777777" w:rsidTr="00C3706B">
        <w:tc>
          <w:tcPr>
            <w:tcW w:w="6771" w:type="dxa"/>
          </w:tcPr>
          <w:p w14:paraId="696413BE" w14:textId="2894647B" w:rsidR="00A312B8" w:rsidRDefault="00A312B8" w:rsidP="00C3706B">
            <w:pPr>
              <w:rPr>
                <w:rFonts w:ascii="Times New Roman" w:hAnsi="Times New Roman" w:cs="Times New Roman"/>
              </w:rPr>
            </w:pPr>
            <w:proofErr w:type="spellStart"/>
            <w:r w:rsidRPr="00A312B8">
              <w:rPr>
                <w:rFonts w:ascii="Times New Roman" w:hAnsi="Times New Roman" w:cs="Times New Roman"/>
              </w:rPr>
              <w:t>Тригонометричні</w:t>
            </w:r>
            <w:proofErr w:type="spellEnd"/>
            <w:r w:rsidRPr="00A312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2B8">
              <w:rPr>
                <w:rFonts w:ascii="Times New Roman" w:hAnsi="Times New Roman" w:cs="Times New Roman"/>
              </w:rPr>
              <w:t>функції</w:t>
            </w:r>
            <w:proofErr w:type="spellEnd"/>
            <w:r w:rsidRPr="00A312B8">
              <w:rPr>
                <w:rFonts w:ascii="Times New Roman" w:hAnsi="Times New Roman" w:cs="Times New Roman"/>
              </w:rPr>
              <w:t xml:space="preserve">  </w:t>
            </w:r>
          </w:p>
          <w:p w14:paraId="748C2954" w14:textId="77777777" w:rsidR="00A312B8" w:rsidRPr="00A315A0" w:rsidRDefault="00A312B8" w:rsidP="00A312B8">
            <w:pPr>
              <w:ind w:left="284"/>
              <w:rPr>
                <w:rFonts w:ascii="Times New Roman" w:eastAsia="Arimo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3. </w:t>
            </w:r>
            <w:proofErr w:type="spellStart"/>
            <w:r w:rsidRPr="00A315A0">
              <w:rPr>
                <w:rFonts w:ascii="Times New Roman" w:eastAsia="Arimo" w:hAnsi="Times New Roman" w:cs="Times New Roman"/>
              </w:rPr>
              <w:t>Тригонометричні</w:t>
            </w:r>
            <w:proofErr w:type="spellEnd"/>
            <w:r w:rsidRPr="00A315A0">
              <w:rPr>
                <w:rFonts w:ascii="Times New Roman" w:eastAsia="Arimo" w:hAnsi="Times New Roman" w:cs="Times New Roman"/>
              </w:rPr>
              <w:t xml:space="preserve"> </w:t>
            </w:r>
            <w:proofErr w:type="spellStart"/>
            <w:r w:rsidRPr="00A315A0">
              <w:rPr>
                <w:rFonts w:ascii="Times New Roman" w:eastAsia="Arimo" w:hAnsi="Times New Roman" w:cs="Times New Roman"/>
              </w:rPr>
              <w:t>функції</w:t>
            </w:r>
            <w:proofErr w:type="spellEnd"/>
            <w:r w:rsidRPr="00A315A0">
              <w:rPr>
                <w:rFonts w:ascii="Times New Roman" w:eastAsia="Arimo" w:hAnsi="Times New Roman" w:cs="Times New Roman"/>
              </w:rPr>
              <w:t xml:space="preserve"> </w:t>
            </w:r>
            <w:proofErr w:type="gramStart"/>
            <w:r w:rsidRPr="00A315A0">
              <w:rPr>
                <w:rFonts w:ascii="Times New Roman" w:eastAsia="Arimo" w:hAnsi="Times New Roman" w:cs="Times New Roman"/>
              </w:rPr>
              <w:t>числового</w:t>
            </w:r>
            <w:proofErr w:type="gramEnd"/>
            <w:r w:rsidRPr="00A315A0">
              <w:rPr>
                <w:rFonts w:ascii="Times New Roman" w:eastAsia="Arimo" w:hAnsi="Times New Roman" w:cs="Times New Roman"/>
              </w:rPr>
              <w:t xml:space="preserve"> аргументу.</w:t>
            </w:r>
          </w:p>
          <w:p w14:paraId="55151357" w14:textId="23F10A1F" w:rsidR="00A312B8" w:rsidRPr="008B7E9A" w:rsidRDefault="00A312B8" w:rsidP="00A312B8">
            <w:pPr>
              <w:ind w:left="284"/>
              <w:rPr>
                <w:rFonts w:ascii="Times New Roman" w:hAnsi="Times New Roman" w:cs="Times New Roman"/>
              </w:rPr>
            </w:pPr>
            <w:r w:rsidRPr="00A315A0">
              <w:rPr>
                <w:rFonts w:ascii="Times New Roman" w:hAnsi="Times New Roman" w:cs="Times New Roman"/>
              </w:rPr>
              <w:t xml:space="preserve">Тема 4. </w:t>
            </w:r>
            <w:proofErr w:type="spellStart"/>
            <w:r w:rsidRPr="00A315A0">
              <w:rPr>
                <w:rFonts w:ascii="Times New Roman" w:eastAsia="Arimo" w:hAnsi="Times New Roman" w:cs="Times New Roman"/>
              </w:rPr>
              <w:t>Властивості</w:t>
            </w:r>
            <w:proofErr w:type="spellEnd"/>
            <w:r w:rsidRPr="00A315A0">
              <w:rPr>
                <w:rFonts w:ascii="Times New Roman" w:eastAsia="Arimo" w:hAnsi="Times New Roman" w:cs="Times New Roman"/>
              </w:rPr>
              <w:t xml:space="preserve"> </w:t>
            </w:r>
            <w:proofErr w:type="spellStart"/>
            <w:r w:rsidRPr="00A315A0">
              <w:rPr>
                <w:rFonts w:ascii="Times New Roman" w:eastAsia="Arimo" w:hAnsi="Times New Roman" w:cs="Times New Roman"/>
              </w:rPr>
              <w:t>тригонометричних</w:t>
            </w:r>
            <w:proofErr w:type="spellEnd"/>
            <w:r w:rsidRPr="00A315A0">
              <w:rPr>
                <w:rFonts w:ascii="Times New Roman" w:eastAsia="Arimo" w:hAnsi="Times New Roman" w:cs="Times New Roman"/>
              </w:rPr>
              <w:t xml:space="preserve"> </w:t>
            </w:r>
            <w:proofErr w:type="spellStart"/>
            <w:r w:rsidRPr="00A315A0">
              <w:rPr>
                <w:rFonts w:ascii="Times New Roman" w:eastAsia="Arimo" w:hAnsi="Times New Roman" w:cs="Times New Roman"/>
              </w:rPr>
              <w:t>функцій</w:t>
            </w:r>
            <w:proofErr w:type="spellEnd"/>
            <w:r w:rsidRPr="00A315A0">
              <w:rPr>
                <w:rFonts w:ascii="Times New Roman" w:eastAsia="Arimo" w:hAnsi="Times New Roman" w:cs="Times New Roman"/>
              </w:rPr>
              <w:t>.</w:t>
            </w:r>
          </w:p>
        </w:tc>
        <w:tc>
          <w:tcPr>
            <w:tcW w:w="1151" w:type="dxa"/>
          </w:tcPr>
          <w:p w14:paraId="267972B6" w14:textId="77777777" w:rsidR="00A312B8" w:rsidRDefault="00A312B8" w:rsidP="00C3706B">
            <w:pPr>
              <w:jc w:val="center"/>
              <w:rPr>
                <w:rFonts w:ascii="Times New Roman" w:hAnsi="Times New Roman" w:cs="Times New Roman"/>
              </w:rPr>
            </w:pPr>
          </w:p>
          <w:p w14:paraId="26AC00BC" w14:textId="77777777" w:rsidR="00A312B8" w:rsidRDefault="00A315A0" w:rsidP="00C37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14:paraId="2493C341" w14:textId="688782C8" w:rsidR="00A315A0" w:rsidRPr="008B7E9A" w:rsidRDefault="00A315A0" w:rsidP="00C37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8" w:type="dxa"/>
            <w:vAlign w:val="center"/>
          </w:tcPr>
          <w:p w14:paraId="53B65580" w14:textId="0CE05CAE" w:rsidR="00A312B8" w:rsidRPr="008B7E9A" w:rsidRDefault="00A315A0" w:rsidP="00C37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312B8" w:rsidRPr="008B7E9A" w14:paraId="6D406BE9" w14:textId="77777777" w:rsidTr="00C3706B">
        <w:tc>
          <w:tcPr>
            <w:tcW w:w="6771" w:type="dxa"/>
          </w:tcPr>
          <w:p w14:paraId="66612F4A" w14:textId="2FA50397" w:rsidR="00A315A0" w:rsidRPr="00A315A0" w:rsidRDefault="00A315A0" w:rsidP="00A3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2">
              <w:rPr>
                <w:rFonts w:ascii="Times New Roman" w:hAnsi="Times New Roman" w:cs="Times New Roman"/>
                <w:b/>
              </w:rPr>
              <w:t>П</w:t>
            </w:r>
            <w:r w:rsidRPr="00A315A0">
              <w:rPr>
                <w:rFonts w:ascii="Times New Roman" w:hAnsi="Times New Roman" w:cs="Times New Roman"/>
              </w:rPr>
              <w:t>охідна</w:t>
            </w:r>
            <w:proofErr w:type="spellEnd"/>
            <w:r w:rsidRPr="00A315A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315A0">
              <w:rPr>
                <w:rFonts w:ascii="Times New Roman" w:hAnsi="Times New Roman" w:cs="Times New Roman"/>
              </w:rPr>
              <w:t>її</w:t>
            </w:r>
            <w:proofErr w:type="spellEnd"/>
            <w:r w:rsidRPr="00A315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5A0">
              <w:rPr>
                <w:rFonts w:ascii="Times New Roman" w:hAnsi="Times New Roman" w:cs="Times New Roman"/>
              </w:rPr>
              <w:t>застосування</w:t>
            </w:r>
            <w:proofErr w:type="spellEnd"/>
            <w:r w:rsidRPr="00A3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5FB059" w14:textId="509C3E0D" w:rsidR="00A312B8" w:rsidRDefault="00A312B8" w:rsidP="00C3706B">
            <w:p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5. </w:t>
            </w:r>
            <w:proofErr w:type="spellStart"/>
            <w:r w:rsidR="00A315A0" w:rsidRPr="00A315A0">
              <w:rPr>
                <w:rFonts w:ascii="Times New Roman" w:hAnsi="Times New Roman" w:cs="Times New Roman"/>
              </w:rPr>
              <w:t>Похідна</w:t>
            </w:r>
            <w:proofErr w:type="spellEnd"/>
            <w:r w:rsidR="00A315A0" w:rsidRPr="00A315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15A0" w:rsidRPr="00A315A0">
              <w:rPr>
                <w:rFonts w:ascii="Times New Roman" w:hAnsi="Times New Roman" w:cs="Times New Roman"/>
              </w:rPr>
              <w:t>функції</w:t>
            </w:r>
            <w:proofErr w:type="spellEnd"/>
          </w:p>
          <w:p w14:paraId="27FD019A" w14:textId="498278E4" w:rsidR="00A312B8" w:rsidRPr="008B7E9A" w:rsidRDefault="00A312B8" w:rsidP="00C3706B">
            <w:p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6. </w:t>
            </w:r>
            <w:proofErr w:type="spellStart"/>
            <w:r w:rsidR="00A315A0" w:rsidRPr="00A315A0">
              <w:rPr>
                <w:rFonts w:ascii="Times New Roman" w:hAnsi="Times New Roman" w:cs="Times New Roman"/>
              </w:rPr>
              <w:t>Застосування</w:t>
            </w:r>
            <w:proofErr w:type="spellEnd"/>
            <w:r w:rsidR="00A315A0" w:rsidRPr="00A315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15A0" w:rsidRPr="00A315A0">
              <w:rPr>
                <w:rFonts w:ascii="Times New Roman" w:hAnsi="Times New Roman" w:cs="Times New Roman"/>
              </w:rPr>
              <w:t>похідної</w:t>
            </w:r>
            <w:proofErr w:type="spellEnd"/>
          </w:p>
        </w:tc>
        <w:tc>
          <w:tcPr>
            <w:tcW w:w="1151" w:type="dxa"/>
          </w:tcPr>
          <w:p w14:paraId="30333E6C" w14:textId="77777777" w:rsidR="00A312B8" w:rsidRDefault="00A312B8" w:rsidP="00C3706B">
            <w:pPr>
              <w:jc w:val="center"/>
              <w:rPr>
                <w:rFonts w:ascii="Times New Roman" w:hAnsi="Times New Roman" w:cs="Times New Roman"/>
              </w:rPr>
            </w:pPr>
          </w:p>
          <w:p w14:paraId="38EE8808" w14:textId="77777777" w:rsidR="00A312B8" w:rsidRDefault="00A312B8" w:rsidP="00C37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31E569BB" w14:textId="719FB161" w:rsidR="00A312B8" w:rsidRPr="008B7E9A" w:rsidRDefault="00A315A0" w:rsidP="00C37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8" w:type="dxa"/>
            <w:vAlign w:val="center"/>
          </w:tcPr>
          <w:p w14:paraId="49160812" w14:textId="77777777" w:rsidR="00A312B8" w:rsidRPr="008B7E9A" w:rsidRDefault="00A312B8" w:rsidP="00C3706B">
            <w:pPr>
              <w:jc w:val="center"/>
              <w:rPr>
                <w:rFonts w:ascii="Times New Roman" w:hAnsi="Times New Roman" w:cs="Times New Roman"/>
              </w:rPr>
            </w:pPr>
            <w:r w:rsidRPr="008B7E9A">
              <w:rPr>
                <w:rFonts w:ascii="Times New Roman" w:hAnsi="Times New Roman" w:cs="Times New Roman"/>
              </w:rPr>
              <w:t>2</w:t>
            </w:r>
          </w:p>
        </w:tc>
      </w:tr>
      <w:tr w:rsidR="00A312B8" w:rsidRPr="008B7E9A" w14:paraId="16ADB216" w14:textId="77777777" w:rsidTr="00C3706B">
        <w:tc>
          <w:tcPr>
            <w:tcW w:w="6771" w:type="dxa"/>
          </w:tcPr>
          <w:p w14:paraId="5B78AD86" w14:textId="31C1C10A" w:rsidR="00A312B8" w:rsidRPr="008B7E9A" w:rsidRDefault="00A312B8" w:rsidP="00C3706B">
            <w:p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7. </w:t>
            </w:r>
            <w:proofErr w:type="spellStart"/>
            <w:r w:rsidR="00A315A0" w:rsidRPr="00A315A0">
              <w:rPr>
                <w:rFonts w:ascii="Times New Roman" w:hAnsi="Times New Roman" w:cs="Times New Roman"/>
              </w:rPr>
              <w:t>Повторення</w:t>
            </w:r>
            <w:proofErr w:type="spellEnd"/>
            <w:r w:rsidR="00A315A0" w:rsidRPr="00A315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15A0" w:rsidRPr="00A315A0">
              <w:rPr>
                <w:rFonts w:ascii="Times New Roman" w:hAnsi="Times New Roman" w:cs="Times New Roman"/>
              </w:rPr>
              <w:t>узагальнення</w:t>
            </w:r>
            <w:proofErr w:type="spellEnd"/>
            <w:r w:rsidR="00A315A0" w:rsidRPr="00A315A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A315A0" w:rsidRPr="00A315A0">
              <w:rPr>
                <w:rFonts w:ascii="Times New Roman" w:hAnsi="Times New Roman" w:cs="Times New Roman"/>
              </w:rPr>
              <w:t>систематизація</w:t>
            </w:r>
            <w:proofErr w:type="spellEnd"/>
            <w:r w:rsidR="00A315A0" w:rsidRPr="00A315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15A0" w:rsidRPr="00A315A0">
              <w:rPr>
                <w:rFonts w:ascii="Times New Roman" w:hAnsi="Times New Roman" w:cs="Times New Roman"/>
              </w:rPr>
              <w:t>навчального</w:t>
            </w:r>
            <w:proofErr w:type="spellEnd"/>
            <w:r w:rsidR="00A315A0" w:rsidRPr="00A315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15A0" w:rsidRPr="00A315A0">
              <w:rPr>
                <w:rFonts w:ascii="Times New Roman" w:hAnsi="Times New Roman" w:cs="Times New Roman"/>
              </w:rPr>
              <w:t>матеріалу</w:t>
            </w:r>
            <w:proofErr w:type="spellEnd"/>
            <w:r w:rsidR="00A315A0" w:rsidRPr="00A315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15A0" w:rsidRPr="00A315A0">
              <w:rPr>
                <w:rFonts w:ascii="Times New Roman" w:hAnsi="Times New Roman" w:cs="Times New Roman"/>
              </w:rPr>
              <w:t>розв’язування</w:t>
            </w:r>
            <w:proofErr w:type="spellEnd"/>
            <w:r w:rsidR="00A315A0" w:rsidRPr="00A315A0"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1151" w:type="dxa"/>
          </w:tcPr>
          <w:p w14:paraId="3FA5CC77" w14:textId="61964AED" w:rsidR="00A312B8" w:rsidRPr="008B7E9A" w:rsidRDefault="00A315A0" w:rsidP="00C37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8" w:type="dxa"/>
            <w:vAlign w:val="center"/>
          </w:tcPr>
          <w:p w14:paraId="56A1C274" w14:textId="77777777" w:rsidR="00A312B8" w:rsidRPr="008B7E9A" w:rsidRDefault="00A312B8" w:rsidP="00C37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312B8" w:rsidRPr="008B7E9A" w14:paraId="74921E6D" w14:textId="77777777" w:rsidTr="00C3706B">
        <w:tc>
          <w:tcPr>
            <w:tcW w:w="6771" w:type="dxa"/>
          </w:tcPr>
          <w:p w14:paraId="2095B695" w14:textId="77777777" w:rsidR="00A312B8" w:rsidRPr="008B7E9A" w:rsidRDefault="00A312B8" w:rsidP="00C3706B">
            <w:pPr>
              <w:rPr>
                <w:rFonts w:ascii="Times New Roman" w:hAnsi="Times New Roman" w:cs="Times New Roman"/>
              </w:rPr>
            </w:pPr>
            <w:r w:rsidRPr="008B7E9A">
              <w:rPr>
                <w:rFonts w:ascii="Times New Roman" w:hAnsi="Times New Roman" w:cs="Times New Roman"/>
              </w:rPr>
              <w:t xml:space="preserve">Разом </w:t>
            </w:r>
          </w:p>
        </w:tc>
        <w:tc>
          <w:tcPr>
            <w:tcW w:w="1151" w:type="dxa"/>
          </w:tcPr>
          <w:p w14:paraId="2A8A3BA3" w14:textId="77777777" w:rsidR="00A312B8" w:rsidRPr="008B7E9A" w:rsidRDefault="00A312B8" w:rsidP="00C3706B">
            <w:pPr>
              <w:jc w:val="center"/>
              <w:rPr>
                <w:rFonts w:ascii="Times New Roman" w:hAnsi="Times New Roman" w:cs="Times New Roman"/>
              </w:rPr>
            </w:pPr>
            <w:r w:rsidRPr="008B7E9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28" w:type="dxa"/>
            <w:vAlign w:val="center"/>
          </w:tcPr>
          <w:p w14:paraId="141E96F6" w14:textId="77777777" w:rsidR="00A312B8" w:rsidRPr="008B7E9A" w:rsidRDefault="00A312B8" w:rsidP="00C37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14:paraId="4D56F5CE" w14:textId="77777777" w:rsidR="00A312B8" w:rsidRDefault="00A312B8" w:rsidP="00E340E2">
      <w:pPr>
        <w:jc w:val="center"/>
        <w:rPr>
          <w:rFonts w:ascii="Times New Roman" w:hAnsi="Times New Roman" w:cs="Times New Roman"/>
          <w:b/>
          <w:i/>
        </w:rPr>
      </w:pPr>
    </w:p>
    <w:p w14:paraId="1C20CCB6" w14:textId="77777777" w:rsidR="00A312B8" w:rsidRPr="00627E42" w:rsidRDefault="00A312B8" w:rsidP="00E340E2">
      <w:pPr>
        <w:jc w:val="center"/>
        <w:rPr>
          <w:rFonts w:ascii="Times New Roman" w:hAnsi="Times New Roman" w:cs="Times New Roman"/>
        </w:rPr>
      </w:pPr>
    </w:p>
    <w:p w14:paraId="507EF269" w14:textId="3768C09E" w:rsidR="00E340E2" w:rsidRPr="00627E42" w:rsidRDefault="00E340E2" w:rsidP="00E340E2">
      <w:pPr>
        <w:jc w:val="center"/>
        <w:rPr>
          <w:rFonts w:ascii="Times New Roman" w:hAnsi="Times New Roman" w:cs="Times New Roman"/>
        </w:rPr>
      </w:pPr>
      <w:bookmarkStart w:id="0" w:name="h.1fob9te" w:colFirst="0" w:colLast="0"/>
      <w:bookmarkEnd w:id="0"/>
      <w:r>
        <w:rPr>
          <w:rFonts w:ascii="Times New Roman" w:hAnsi="Times New Roman" w:cs="Times New Roman"/>
        </w:rPr>
        <w:t xml:space="preserve"> </w:t>
      </w:r>
    </w:p>
    <w:p w14:paraId="48910FB7" w14:textId="77777777" w:rsidR="00226E69" w:rsidRPr="00230E06" w:rsidRDefault="00226E69" w:rsidP="00154F02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992"/>
        <w:gridCol w:w="993"/>
        <w:gridCol w:w="6237"/>
      </w:tblGrid>
      <w:tr w:rsidR="00570CEA" w:rsidRPr="00230E06" w14:paraId="594635AC" w14:textId="77777777" w:rsidTr="0007453D">
        <w:trPr>
          <w:trHeight w:val="44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2E2E99A" w14:textId="1E6E1606" w:rsidR="00570CEA" w:rsidRPr="00F569E8" w:rsidRDefault="00570CEA" w:rsidP="00570CEA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569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lightGray"/>
                <w:shd w:val="clear" w:color="auto" w:fill="D9D9D9"/>
              </w:rPr>
              <w:t>№ уроку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62870D8" w14:textId="5CBC1CF8" w:rsidR="00570CEA" w:rsidRPr="00F5540B" w:rsidRDefault="00570CEA" w:rsidP="00570CEA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lightGray"/>
              </w:rPr>
            </w:pPr>
            <w:r w:rsidRPr="00F569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lightGray"/>
                <w:shd w:val="clear" w:color="auto" w:fill="D9D9D9"/>
              </w:rPr>
              <w:t>Дата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87DD546" w14:textId="7EAD6482" w:rsidR="00570CEA" w:rsidRPr="00F5540B" w:rsidRDefault="00570CEA" w:rsidP="00570CEA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lightGray"/>
              </w:rPr>
            </w:pPr>
            <w:r w:rsidRPr="00F569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lightGray"/>
                <w:shd w:val="clear" w:color="auto" w:fill="D9D9D9"/>
              </w:rPr>
              <w:t>Дата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E6BD139" w14:textId="613C937A" w:rsidR="00570CEA" w:rsidRPr="00F569E8" w:rsidRDefault="00570CEA" w:rsidP="00570CEA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lightGray"/>
              </w:rPr>
            </w:pPr>
            <w:r w:rsidRPr="00E0566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lightGray"/>
                <w:shd w:val="clear" w:color="auto" w:fill="D9D9D9"/>
              </w:rPr>
              <w:t>Зміст навчального матеріалу</w:t>
            </w:r>
          </w:p>
        </w:tc>
      </w:tr>
      <w:tr w:rsidR="00570CEA" w:rsidRPr="00230E06" w14:paraId="3B92E556" w14:textId="77777777" w:rsidTr="0007453D">
        <w:trPr>
          <w:trHeight w:val="440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A2D744F" w14:textId="77777777" w:rsidR="00570CEA" w:rsidRPr="00230E06" w:rsidRDefault="00570CEA" w:rsidP="00570CEA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CD3D5AA" w14:textId="0BD8E54E" w:rsidR="00570CEA" w:rsidRPr="00F5540B" w:rsidRDefault="00F5540B" w:rsidP="00570CEA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5B8A1DE" w14:textId="59565568" w:rsidR="00570CEA" w:rsidRPr="00F5540B" w:rsidRDefault="00F5540B" w:rsidP="00570CEA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7268397" w14:textId="77777777" w:rsidR="00570CEA" w:rsidRPr="008756A1" w:rsidRDefault="00570CEA" w:rsidP="00570CEA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lightGray"/>
              </w:rPr>
            </w:pPr>
          </w:p>
        </w:tc>
      </w:tr>
      <w:tr w:rsidR="00570CEA" w:rsidRPr="00230E06" w14:paraId="29AE2293" w14:textId="77777777" w:rsidTr="0007453D">
        <w:trPr>
          <w:trHeight w:val="440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C7A44CB" w14:textId="483532BC" w:rsidR="00F5540B" w:rsidRPr="00230E06" w:rsidRDefault="00A312B8" w:rsidP="00C9475E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 1. </w:t>
            </w:r>
            <w:r w:rsidR="00E056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Функції</w:t>
            </w:r>
            <w:r w:rsidR="00F554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E056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та їх властивості</w:t>
            </w:r>
            <w:r w:rsidR="00F5540B" w:rsidRPr="00BF514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(  </w:t>
            </w:r>
            <w:r w:rsidR="00C9475E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11 </w:t>
            </w:r>
            <w:r w:rsidR="00F5540B" w:rsidRPr="00BF514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год)</w:t>
            </w:r>
          </w:p>
        </w:tc>
      </w:tr>
      <w:tr w:rsidR="00E05664" w:rsidRPr="00230E06" w14:paraId="25C1F179" w14:textId="77777777" w:rsidTr="0007453D">
        <w:trPr>
          <w:trHeight w:val="440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3BA65" w14:textId="47316F5A" w:rsidR="00E05664" w:rsidRPr="0007453D" w:rsidRDefault="00E05664" w:rsidP="00E05664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7453D">
              <w:rPr>
                <w:rFonts w:ascii="Times New Roman" w:hAnsi="Times New Roman" w:cs="Times New Roman"/>
                <w:sz w:val="24"/>
                <w:szCs w:val="24"/>
              </w:rPr>
              <w:t xml:space="preserve">Учень (учениця):  </w:t>
            </w:r>
            <w:r w:rsidRPr="00074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користується </w:t>
            </w:r>
            <w:r w:rsidRPr="0007453D">
              <w:rPr>
                <w:rFonts w:ascii="Times New Roman" w:hAnsi="Times New Roman" w:cs="Times New Roman"/>
                <w:sz w:val="24"/>
                <w:szCs w:val="24"/>
              </w:rPr>
              <w:t>різними способами задання функцій;</w:t>
            </w:r>
          </w:p>
          <w:p w14:paraId="0102979A" w14:textId="77777777" w:rsidR="00E05664" w:rsidRPr="0007453D" w:rsidRDefault="00E05664" w:rsidP="00E05664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74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знаходить </w:t>
            </w:r>
            <w:r w:rsidRPr="0007453D">
              <w:rPr>
                <w:rFonts w:ascii="Times New Roman" w:hAnsi="Times New Roman" w:cs="Times New Roman"/>
                <w:sz w:val="24"/>
                <w:szCs w:val="24"/>
              </w:rPr>
              <w:t>природну область визначення функціональних залежностей;</w:t>
            </w:r>
          </w:p>
          <w:p w14:paraId="5B7E996E" w14:textId="77777777" w:rsidR="00E05664" w:rsidRPr="0007453D" w:rsidRDefault="00E05664" w:rsidP="00E05664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74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знаходить </w:t>
            </w:r>
            <w:r w:rsidRPr="0007453D">
              <w:rPr>
                <w:rFonts w:ascii="Times New Roman" w:hAnsi="Times New Roman" w:cs="Times New Roman"/>
                <w:sz w:val="24"/>
                <w:szCs w:val="24"/>
              </w:rPr>
              <w:t>значення функцій при заданих значеннях аргументу і значення аргументу, за яких функція набуває даного значення;</w:t>
            </w:r>
          </w:p>
          <w:p w14:paraId="22D0EA6E" w14:textId="77777777" w:rsidR="00E05664" w:rsidRPr="0007453D" w:rsidRDefault="00E05664" w:rsidP="00E05664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74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встановлює </w:t>
            </w:r>
            <w:r w:rsidRPr="0007453D">
              <w:rPr>
                <w:rFonts w:ascii="Times New Roman" w:hAnsi="Times New Roman" w:cs="Times New Roman"/>
                <w:sz w:val="24"/>
                <w:szCs w:val="24"/>
              </w:rPr>
              <w:t>за графіком функції її основні властивості;</w:t>
            </w:r>
          </w:p>
          <w:p w14:paraId="43BE3841" w14:textId="77777777" w:rsidR="00E05664" w:rsidRPr="0007453D" w:rsidRDefault="00E05664" w:rsidP="00E05664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74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досліджує </w:t>
            </w:r>
            <w:r w:rsidRPr="0007453D">
              <w:rPr>
                <w:rFonts w:ascii="Times New Roman" w:hAnsi="Times New Roman" w:cs="Times New Roman"/>
                <w:sz w:val="24"/>
                <w:szCs w:val="24"/>
              </w:rPr>
              <w:t>властивості функцій;</w:t>
            </w:r>
          </w:p>
          <w:p w14:paraId="7380FB96" w14:textId="77777777" w:rsidR="00E05664" w:rsidRPr="0007453D" w:rsidRDefault="00E05664" w:rsidP="00E05664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74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обчислює та порівнює </w:t>
            </w:r>
            <w:r w:rsidRPr="0007453D">
              <w:rPr>
                <w:rFonts w:ascii="Times New Roman" w:hAnsi="Times New Roman" w:cs="Times New Roman"/>
                <w:sz w:val="24"/>
                <w:szCs w:val="24"/>
              </w:rPr>
              <w:t>значення виразів, які містять степені з раціональними показниками, корені;</w:t>
            </w:r>
          </w:p>
          <w:p w14:paraId="63148868" w14:textId="3640B1DD" w:rsidR="00E05664" w:rsidRPr="00627E42" w:rsidRDefault="00E05664" w:rsidP="00E05664">
            <w:pPr>
              <w:ind w:left="318"/>
              <w:rPr>
                <w:rFonts w:ascii="Times New Roman" w:hAnsi="Times New Roman" w:cs="Times New Roman"/>
              </w:rPr>
            </w:pPr>
            <w:r w:rsidRPr="00074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розпізнає та зображує </w:t>
            </w:r>
            <w:r w:rsidRPr="0007453D">
              <w:rPr>
                <w:rFonts w:ascii="Times New Roman" w:hAnsi="Times New Roman" w:cs="Times New Roman"/>
                <w:sz w:val="24"/>
                <w:szCs w:val="24"/>
              </w:rPr>
              <w:t xml:space="preserve">графіки степеневих функцій; </w:t>
            </w:r>
            <w:r w:rsidRPr="00074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моделює </w:t>
            </w:r>
            <w:r w:rsidRPr="0007453D">
              <w:rPr>
                <w:rFonts w:ascii="Times New Roman" w:hAnsi="Times New Roman" w:cs="Times New Roman"/>
                <w:sz w:val="24"/>
                <w:szCs w:val="24"/>
              </w:rPr>
              <w:t>реальні процеси за допомогою степеневих функцій.</w:t>
            </w:r>
          </w:p>
        </w:tc>
      </w:tr>
      <w:tr w:rsidR="00B2045F" w:rsidRPr="00230E06" w14:paraId="6CFC27BD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DC449" w14:textId="77777777" w:rsidR="00B2045F" w:rsidRPr="008756A1" w:rsidRDefault="00B2045F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00E17" w14:textId="77777777" w:rsidR="00B2045F" w:rsidRDefault="00B2045F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98602" w14:textId="77777777" w:rsidR="00B2045F" w:rsidRDefault="00B2045F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A7E2D" w14:textId="10CDABB5" w:rsidR="00C9475E" w:rsidRDefault="00C9475E" w:rsidP="00981200">
            <w:pPr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627E42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Дійсні числа. </w:t>
            </w:r>
            <w:r w:rsidR="00A315A0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Обчислення. </w:t>
            </w:r>
            <w:r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(</w:t>
            </w:r>
            <w:r w:rsidRPr="00985A4A">
              <w:rPr>
                <w:rFonts w:ascii="Times New Roman" w:hAnsi="Times New Roman" w:cs="Times New Roman"/>
                <w:bCs/>
                <w:i/>
                <w:color w:val="auto"/>
                <w:shd w:val="clear" w:color="auto" w:fill="FFFFFF"/>
              </w:rPr>
              <w:t>повторення</w:t>
            </w:r>
            <w:r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)</w:t>
            </w:r>
          </w:p>
          <w:p w14:paraId="23E6EC18" w14:textId="09F034AF" w:rsidR="00B2045F" w:rsidRPr="00230E06" w:rsidRDefault="00B2045F" w:rsidP="00981200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</w:tc>
      </w:tr>
      <w:tr w:rsidR="00B2045F" w:rsidRPr="00230E06" w14:paraId="5237831B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15FD2" w14:textId="77777777" w:rsidR="00B2045F" w:rsidRPr="008756A1" w:rsidRDefault="00B2045F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5D162" w14:textId="77777777" w:rsidR="00B2045F" w:rsidRDefault="00B2045F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E6B21" w14:textId="77777777" w:rsidR="00B2045F" w:rsidRDefault="00B2045F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9C0B9" w14:textId="4A10C822" w:rsidR="00C9475E" w:rsidRDefault="00C9475E" w:rsidP="00C9475E">
            <w:pPr>
              <w:rPr>
                <w:rFonts w:ascii="Times New Roman" w:hAnsi="Times New Roman" w:cs="Times New Roman"/>
              </w:rPr>
            </w:pPr>
            <w:r w:rsidRPr="00627E42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Відсоткові розрахунки.</w:t>
            </w:r>
            <w:r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 (</w:t>
            </w:r>
            <w:r w:rsidRPr="00985A4A">
              <w:rPr>
                <w:rFonts w:ascii="Times New Roman" w:hAnsi="Times New Roman" w:cs="Times New Roman"/>
                <w:bCs/>
                <w:i/>
                <w:color w:val="auto"/>
                <w:shd w:val="clear" w:color="auto" w:fill="FFFFFF"/>
              </w:rPr>
              <w:t>повторення</w:t>
            </w:r>
            <w:r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)</w:t>
            </w:r>
          </w:p>
          <w:p w14:paraId="12409241" w14:textId="60498AB3" w:rsidR="00B2045F" w:rsidRPr="00230E06" w:rsidRDefault="00B2045F" w:rsidP="00714CBC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</w:tc>
      </w:tr>
      <w:tr w:rsidR="00FF7516" w:rsidRPr="00230E06" w14:paraId="07504F59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85739" w14:textId="77777777" w:rsidR="00FF7516" w:rsidRPr="008756A1" w:rsidRDefault="00FF7516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6FBF2" w14:textId="77777777" w:rsidR="00FF7516" w:rsidRDefault="00FF7516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C75BD" w14:textId="77777777" w:rsidR="00FF7516" w:rsidRDefault="00FF7516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DB332" w14:textId="4B21FD43" w:rsidR="00FF7516" w:rsidRPr="00C9475E" w:rsidRDefault="00C9475E" w:rsidP="00C9475E">
            <w:pPr>
              <w:rPr>
                <w:rFonts w:ascii="Times New Roman" w:hAnsi="Times New Roman" w:cs="Times New Roman"/>
              </w:rPr>
            </w:pPr>
            <w:r w:rsidRPr="00627E42">
              <w:rPr>
                <w:rFonts w:ascii="Times New Roman" w:hAnsi="Times New Roman" w:cs="Times New Roman"/>
              </w:rPr>
              <w:t>Чис</w:t>
            </w:r>
            <w:r>
              <w:rPr>
                <w:rFonts w:ascii="Times New Roman" w:hAnsi="Times New Roman" w:cs="Times New Roman"/>
              </w:rPr>
              <w:t xml:space="preserve">лові функції. </w:t>
            </w:r>
            <w:r w:rsidRPr="00627E42">
              <w:rPr>
                <w:rFonts w:ascii="Times New Roman" w:hAnsi="Times New Roman" w:cs="Times New Roman"/>
              </w:rPr>
              <w:t xml:space="preserve">Способи задання функцій. </w:t>
            </w:r>
          </w:p>
        </w:tc>
      </w:tr>
      <w:tr w:rsidR="00BF514A" w:rsidRPr="00230E06" w14:paraId="52AC0509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3890F" w14:textId="77777777" w:rsidR="00BF514A" w:rsidRPr="008756A1" w:rsidRDefault="00BF514A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DD332" w14:textId="77777777" w:rsidR="00BF514A" w:rsidRDefault="00BF514A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C21B2" w14:textId="77777777" w:rsidR="00BF514A" w:rsidRDefault="00BF514A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57F29" w14:textId="48FB6B0C" w:rsidR="00BF514A" w:rsidRPr="00230E06" w:rsidRDefault="00C9475E" w:rsidP="00714CBC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627E42">
              <w:rPr>
                <w:rFonts w:ascii="Times New Roman" w:hAnsi="Times New Roman" w:cs="Times New Roman"/>
              </w:rPr>
              <w:t>Числові функції та їх властивості.</w:t>
            </w:r>
          </w:p>
        </w:tc>
      </w:tr>
      <w:tr w:rsidR="00FF7516" w:rsidRPr="00230E06" w14:paraId="534B74F1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930C3" w14:textId="77777777" w:rsidR="00FF7516" w:rsidRPr="008756A1" w:rsidRDefault="00FF7516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0812E" w14:textId="77777777" w:rsidR="00FF7516" w:rsidRDefault="00FF7516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8A178" w14:textId="77777777" w:rsidR="00FF7516" w:rsidRDefault="00FF7516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757AE" w14:textId="1ADE77B5" w:rsidR="00FF7516" w:rsidRPr="00714CBC" w:rsidRDefault="00C9475E" w:rsidP="00714CBC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627E42">
              <w:rPr>
                <w:rFonts w:ascii="Times New Roman" w:hAnsi="Times New Roman" w:cs="Times New Roman"/>
              </w:rPr>
              <w:t>Числові функції та їх властивості.</w:t>
            </w:r>
          </w:p>
        </w:tc>
      </w:tr>
      <w:tr w:rsidR="00B2045F" w:rsidRPr="00230E06" w14:paraId="6A269FDE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6235D" w14:textId="77777777" w:rsidR="00B2045F" w:rsidRPr="008756A1" w:rsidRDefault="00B2045F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76965" w14:textId="77777777" w:rsidR="00B2045F" w:rsidRDefault="00B2045F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333E3" w14:textId="77777777" w:rsidR="00B2045F" w:rsidRDefault="00B2045F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A7066" w14:textId="7541D71A" w:rsidR="00B2045F" w:rsidRPr="00230E06" w:rsidRDefault="00C9475E" w:rsidP="00714CBC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627E42">
              <w:rPr>
                <w:rFonts w:ascii="Times New Roman" w:hAnsi="Times New Roman" w:cs="Times New Roman"/>
              </w:rPr>
              <w:t>Числові функції та їх властивості.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045F" w:rsidRPr="00B2045F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>Самостійна робота.</w:t>
            </w:r>
          </w:p>
        </w:tc>
      </w:tr>
      <w:tr w:rsidR="00BF514A" w:rsidRPr="00230E06" w14:paraId="2BA62A97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70BD5" w14:textId="77777777" w:rsidR="00BF514A" w:rsidRPr="008756A1" w:rsidRDefault="00BF514A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DD5E7" w14:textId="77777777" w:rsidR="00BF514A" w:rsidRDefault="00BF514A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3CB91" w14:textId="77777777" w:rsidR="00BF514A" w:rsidRDefault="00BF514A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572E9" w14:textId="71FDC502" w:rsidR="00BF514A" w:rsidRPr="00230E06" w:rsidRDefault="00C9475E" w:rsidP="00714CBC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627E42">
              <w:rPr>
                <w:rFonts w:ascii="Times New Roman" w:hAnsi="Times New Roman" w:cs="Times New Roman"/>
              </w:rPr>
              <w:t>Парні та непарні функції.</w:t>
            </w:r>
          </w:p>
        </w:tc>
      </w:tr>
      <w:tr w:rsidR="00FF7516" w:rsidRPr="00230E06" w14:paraId="50B3BEAD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BEE87" w14:textId="77777777" w:rsidR="00FF7516" w:rsidRPr="008756A1" w:rsidRDefault="00FF7516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A6C16" w14:textId="77777777" w:rsidR="00FF7516" w:rsidRDefault="00FF7516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166EE" w14:textId="77777777" w:rsidR="00FF7516" w:rsidRDefault="00FF7516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67142" w14:textId="5C689DAB" w:rsidR="00FF7516" w:rsidRPr="00714CBC" w:rsidRDefault="00C9475E" w:rsidP="00714CBC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627E42">
              <w:rPr>
                <w:rFonts w:ascii="Times New Roman" w:hAnsi="Times New Roman" w:cs="Times New Roman"/>
              </w:rPr>
              <w:t>Парні та непарні функції.</w:t>
            </w:r>
          </w:p>
        </w:tc>
      </w:tr>
      <w:tr w:rsidR="00BF514A" w:rsidRPr="00230E06" w14:paraId="74FACB58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4B592" w14:textId="77777777" w:rsidR="00BF514A" w:rsidRPr="008756A1" w:rsidRDefault="00BF514A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67A88" w14:textId="77777777" w:rsidR="00BF514A" w:rsidRDefault="00BF514A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77ABD" w14:textId="77777777" w:rsidR="00BF514A" w:rsidRDefault="00BF514A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C7B81" w14:textId="515B0E81" w:rsidR="00BF514A" w:rsidRPr="00230E06" w:rsidRDefault="00C9475E" w:rsidP="00714CBC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627E42">
              <w:rPr>
                <w:rFonts w:ascii="Times New Roman" w:hAnsi="Times New Roman" w:cs="Times New Roman"/>
              </w:rPr>
              <w:t>Парні та непарні функції.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514A" w:rsidRPr="00B2045F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>Самостійна робота.</w:t>
            </w:r>
          </w:p>
        </w:tc>
      </w:tr>
      <w:tr w:rsidR="00B2045F" w:rsidRPr="00230E06" w14:paraId="40690C25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7DDA6" w14:textId="77777777" w:rsidR="00B2045F" w:rsidRPr="008756A1" w:rsidRDefault="00B2045F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F0DA3" w14:textId="77777777" w:rsidR="00B2045F" w:rsidRDefault="00B2045F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AF902" w14:textId="77777777" w:rsidR="00B2045F" w:rsidRDefault="00B2045F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FB6EA" w14:textId="5828864A" w:rsidR="00B2045F" w:rsidRPr="00230E06" w:rsidRDefault="00B2045F" w:rsidP="00C9475E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Узагальнення та систематизація </w:t>
            </w:r>
            <w:r w:rsidR="001A0630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знань 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теми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C947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Функції та їх властивості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B20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8756A1" w:rsidRPr="00230E06" w14:paraId="3FC2C91B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12D3C" w14:textId="77777777" w:rsidR="008756A1" w:rsidRPr="008756A1" w:rsidRDefault="008756A1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10E05" w14:textId="77777777" w:rsidR="008756A1" w:rsidRDefault="008756A1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3AAA4" w14:textId="77777777" w:rsidR="008756A1" w:rsidRDefault="008756A1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5FA5F" w14:textId="47C9BB19" w:rsidR="008756A1" w:rsidRPr="00230E06" w:rsidRDefault="008756A1" w:rsidP="00E53CAC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8756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Контрольна робота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№1</w:t>
            </w:r>
            <w:r w:rsidR="00F5540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з теми </w:t>
            </w:r>
            <w:r w:rsidR="00C9475E" w:rsidRPr="00C947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«Функції та їх властивості»  </w:t>
            </w:r>
          </w:p>
        </w:tc>
      </w:tr>
      <w:tr w:rsidR="00F5540B" w:rsidRPr="00230E06" w14:paraId="0AAB7A6B" w14:textId="77777777" w:rsidTr="0007453D">
        <w:trPr>
          <w:trHeight w:val="440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53F5758D" w14:textId="3B30F33F" w:rsidR="00F5540B" w:rsidRPr="008756A1" w:rsidRDefault="00A312B8" w:rsidP="00C9475E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 </w:t>
            </w:r>
            <w:r w:rsidR="00F554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2. </w:t>
            </w:r>
            <w:r w:rsidR="00C947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Степеневі функції</w:t>
            </w:r>
            <w:r w:rsidR="00B204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F5540B" w:rsidRPr="00BF514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( </w:t>
            </w:r>
            <w:r w:rsidR="00BF514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1</w:t>
            </w:r>
            <w:r w:rsidR="007A457E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0</w:t>
            </w:r>
            <w:r w:rsidR="00F5540B" w:rsidRPr="00BF514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год)</w:t>
            </w:r>
          </w:p>
        </w:tc>
      </w:tr>
      <w:tr w:rsidR="00B2045F" w:rsidRPr="00230E06" w14:paraId="59E355B6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432D5" w14:textId="77777777" w:rsidR="00B2045F" w:rsidRPr="008756A1" w:rsidRDefault="00B2045F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F0865" w14:textId="77777777" w:rsidR="00B2045F" w:rsidRDefault="00B2045F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1DDA4" w14:textId="77777777" w:rsidR="00B2045F" w:rsidRDefault="00B2045F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092FA" w14:textId="0BAA787A" w:rsidR="00B2045F" w:rsidRPr="00C9475E" w:rsidRDefault="00C9475E" w:rsidP="00C9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5E">
              <w:rPr>
                <w:rFonts w:ascii="Times New Roman" w:hAnsi="Times New Roman" w:cs="Times New Roman"/>
                <w:sz w:val="24"/>
                <w:szCs w:val="24"/>
              </w:rPr>
              <w:t xml:space="preserve">Корінь n-го степеня. Арифметичний корінь n-го степеня, </w:t>
            </w:r>
          </w:p>
        </w:tc>
      </w:tr>
      <w:tr w:rsidR="00B2045F" w:rsidRPr="00230E06" w14:paraId="459F7C10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96433" w14:textId="77777777" w:rsidR="00B2045F" w:rsidRPr="008756A1" w:rsidRDefault="00B2045F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5C840" w14:textId="77777777" w:rsidR="00B2045F" w:rsidRDefault="00B2045F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02348" w14:textId="77777777" w:rsidR="00B2045F" w:rsidRDefault="00B2045F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64771" w14:textId="28E7771A" w:rsidR="00B2045F" w:rsidRPr="00C9475E" w:rsidRDefault="00C9475E" w:rsidP="00C9475E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C9475E">
              <w:rPr>
                <w:rFonts w:ascii="Times New Roman" w:hAnsi="Times New Roman" w:cs="Times New Roman"/>
                <w:sz w:val="24"/>
                <w:szCs w:val="24"/>
              </w:rPr>
              <w:t>Властивості арифметичного кореня n-го степеня.</w:t>
            </w:r>
          </w:p>
        </w:tc>
      </w:tr>
      <w:tr w:rsidR="00B2045F" w:rsidRPr="00230E06" w14:paraId="36A7D049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7DD2B" w14:textId="77777777" w:rsidR="00B2045F" w:rsidRPr="008756A1" w:rsidRDefault="00B2045F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C93DC" w14:textId="77777777" w:rsidR="00B2045F" w:rsidRDefault="00B2045F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14592" w14:textId="77777777" w:rsidR="00B2045F" w:rsidRDefault="00B2045F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6EC66" w14:textId="4F5D44A6" w:rsidR="00B2045F" w:rsidRPr="00C9475E" w:rsidRDefault="00C9475E" w:rsidP="00714CBC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C9475E">
              <w:rPr>
                <w:rFonts w:ascii="Times New Roman" w:hAnsi="Times New Roman" w:cs="Times New Roman"/>
                <w:sz w:val="24"/>
                <w:szCs w:val="24"/>
              </w:rPr>
              <w:t>Властивості арифметичного кореня n-го степеня.</w:t>
            </w:r>
          </w:p>
        </w:tc>
      </w:tr>
      <w:tr w:rsidR="00E53CAC" w:rsidRPr="00230E06" w14:paraId="7D705565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3803B" w14:textId="77777777" w:rsidR="00E53CAC" w:rsidRPr="008756A1" w:rsidRDefault="00E53CAC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B42E1" w14:textId="77777777" w:rsidR="00E53CAC" w:rsidRDefault="00E53CAC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19DDD" w14:textId="77777777" w:rsidR="00E53CAC" w:rsidRDefault="00E53CAC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1DEE2" w14:textId="10047899" w:rsidR="00E53CAC" w:rsidRPr="00C9475E" w:rsidRDefault="00C9475E" w:rsidP="00714CBC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C9475E">
              <w:rPr>
                <w:rFonts w:ascii="Times New Roman" w:hAnsi="Times New Roman" w:cs="Times New Roman"/>
                <w:sz w:val="24"/>
                <w:szCs w:val="24"/>
              </w:rPr>
              <w:t xml:space="preserve">Властивості арифметичного кореня n-го степеня. </w:t>
            </w:r>
            <w:r w:rsidRPr="00C9475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>Самостійна робота.</w:t>
            </w:r>
          </w:p>
        </w:tc>
      </w:tr>
      <w:tr w:rsidR="007A457E" w:rsidRPr="00230E06" w14:paraId="7B1F633D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4AD9B" w14:textId="77777777" w:rsidR="007A457E" w:rsidRPr="008756A1" w:rsidRDefault="007A457E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4F53E" w14:textId="77777777" w:rsidR="007A457E" w:rsidRDefault="007A457E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10E83" w14:textId="77777777" w:rsidR="007A457E" w:rsidRDefault="007A457E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679E7" w14:textId="3585CD90" w:rsidR="007A457E" w:rsidRPr="00C9475E" w:rsidRDefault="00C9475E" w:rsidP="00B2045F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C9475E">
              <w:rPr>
                <w:rFonts w:ascii="Times New Roman" w:hAnsi="Times New Roman" w:cs="Times New Roman"/>
                <w:sz w:val="24"/>
                <w:szCs w:val="24"/>
              </w:rPr>
              <w:t>Степеневі функції, їхні властивості та графіки</w:t>
            </w:r>
          </w:p>
        </w:tc>
      </w:tr>
      <w:tr w:rsidR="00E53CAC" w:rsidRPr="00230E06" w14:paraId="65C9C30A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9DD86" w14:textId="77777777" w:rsidR="00E53CAC" w:rsidRPr="008756A1" w:rsidRDefault="00E53CAC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446F5" w14:textId="77777777" w:rsidR="00E53CAC" w:rsidRDefault="00E53CAC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2E058" w14:textId="77777777" w:rsidR="00E53CAC" w:rsidRDefault="00E53CAC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58AC7" w14:textId="435CD4D7" w:rsidR="00E53CAC" w:rsidRPr="00C9475E" w:rsidRDefault="00B2045F" w:rsidP="00C9475E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C9475E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</w:t>
            </w:r>
            <w:r w:rsidR="00C9475E" w:rsidRPr="00C9475E">
              <w:rPr>
                <w:rFonts w:ascii="Times New Roman" w:hAnsi="Times New Roman" w:cs="Times New Roman"/>
                <w:sz w:val="24"/>
                <w:szCs w:val="24"/>
              </w:rPr>
              <w:t>Степеневі функції, їхні властивості та графіки</w:t>
            </w:r>
          </w:p>
        </w:tc>
      </w:tr>
      <w:tr w:rsidR="007A457E" w:rsidRPr="00230E06" w14:paraId="2E26C56E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9194A" w14:textId="77777777" w:rsidR="007A457E" w:rsidRPr="008756A1" w:rsidRDefault="007A457E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BF5EA" w14:textId="77777777" w:rsidR="007A457E" w:rsidRDefault="007A457E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5D72C" w14:textId="77777777" w:rsidR="007A457E" w:rsidRDefault="007A457E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C5933" w14:textId="7A90C5DD" w:rsidR="007A457E" w:rsidRDefault="00C9475E" w:rsidP="00B2045F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C9475E">
              <w:rPr>
                <w:rFonts w:ascii="Times New Roman" w:hAnsi="Times New Roman" w:cs="Times New Roman"/>
                <w:sz w:val="24"/>
                <w:szCs w:val="24"/>
              </w:rPr>
              <w:t>Степеневі функції, їхні властивості та графіки</w:t>
            </w:r>
          </w:p>
        </w:tc>
      </w:tr>
      <w:tr w:rsidR="007A457E" w:rsidRPr="00230E06" w14:paraId="406AC926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E0E6F" w14:textId="77777777" w:rsidR="007A457E" w:rsidRPr="008756A1" w:rsidRDefault="007A457E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C6FB3" w14:textId="77777777" w:rsidR="007A457E" w:rsidRDefault="007A457E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5E26B" w14:textId="77777777" w:rsidR="007A457E" w:rsidRDefault="007A457E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C0C25" w14:textId="2C15CB9A" w:rsidR="007A457E" w:rsidRDefault="00C9475E" w:rsidP="00B2045F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C9475E">
              <w:rPr>
                <w:rFonts w:ascii="Times New Roman" w:hAnsi="Times New Roman" w:cs="Times New Roman"/>
                <w:sz w:val="24"/>
                <w:szCs w:val="24"/>
              </w:rPr>
              <w:t>Степеневі функції, їхні властивості та графіки</w:t>
            </w:r>
            <w:r w:rsidR="00DD59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968" w:rsidRPr="00C9475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>Самостійна робота.</w:t>
            </w:r>
          </w:p>
        </w:tc>
      </w:tr>
      <w:tr w:rsidR="00BF514A" w:rsidRPr="00230E06" w14:paraId="69880949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F175C" w14:textId="77777777" w:rsidR="00BF514A" w:rsidRPr="008756A1" w:rsidRDefault="00BF514A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FFDAA" w14:textId="77777777" w:rsidR="00BF514A" w:rsidRDefault="00BF514A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3230C" w14:textId="77777777" w:rsidR="00BF514A" w:rsidRDefault="00BF514A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4575A" w14:textId="01B3574B" w:rsidR="00BF514A" w:rsidRDefault="00BF514A" w:rsidP="00C9475E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Узагальнення та систематизація </w:t>
            </w:r>
            <w:r w:rsidR="001A0630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знань 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теми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C947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Степеневі  функції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B20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BF514A" w:rsidRPr="00230E06" w14:paraId="2745F95A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8E60E" w14:textId="77777777" w:rsidR="00BF514A" w:rsidRPr="008756A1" w:rsidRDefault="00BF514A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E497A" w14:textId="77777777" w:rsidR="00BF514A" w:rsidRDefault="00BF514A" w:rsidP="00262894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5B579" w14:textId="77777777" w:rsidR="00BF514A" w:rsidRDefault="00BF514A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FB740" w14:textId="0E2DBDC4" w:rsidR="00BF514A" w:rsidRDefault="00BF514A" w:rsidP="00C9475E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8756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Контрольна робота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№2</w:t>
            </w:r>
            <w:r w:rsidRPr="008756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з теми «</w:t>
            </w:r>
            <w:r w:rsidR="00C9475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Степеневі функції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»</w:t>
            </w:r>
          </w:p>
        </w:tc>
      </w:tr>
      <w:tr w:rsidR="008756A1" w:rsidRPr="00230E06" w14:paraId="07DF5F84" w14:textId="77777777" w:rsidTr="0007453D">
        <w:trPr>
          <w:trHeight w:val="440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6EDB256" w14:textId="0DF4701D" w:rsidR="00C9475E" w:rsidRPr="00C9475E" w:rsidRDefault="00C9475E" w:rsidP="00A3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7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 </w:t>
            </w:r>
            <w:r w:rsidR="00A312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C947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981200">
              <w:rPr>
                <w:rFonts w:ascii="Times New Roman" w:eastAsia="Arimo" w:hAnsi="Times New Roman" w:cs="Times New Roman"/>
                <w:b/>
                <w:sz w:val="24"/>
                <w:szCs w:val="24"/>
              </w:rPr>
              <w:t>Тригонометричні функції числового аргументу.</w:t>
            </w:r>
            <w:r>
              <w:rPr>
                <w:rFonts w:ascii="Times New Roman" w:eastAsia="Arimo" w:hAnsi="Times New Roman" w:cs="Times New Roman"/>
                <w:b/>
                <w:sz w:val="24"/>
                <w:szCs w:val="24"/>
              </w:rPr>
              <w:t xml:space="preserve"> </w:t>
            </w:r>
            <w:r w:rsidRPr="00C9475E">
              <w:rPr>
                <w:rFonts w:ascii="Times New Roman" w:eastAsia="Arimo" w:hAnsi="Times New Roman" w:cs="Times New Roman"/>
                <w:i/>
                <w:sz w:val="24"/>
                <w:szCs w:val="24"/>
              </w:rPr>
              <w:t>(11 год)</w:t>
            </w:r>
          </w:p>
        </w:tc>
      </w:tr>
      <w:tr w:rsidR="00DD5968" w:rsidRPr="00230E06" w14:paraId="779953B0" w14:textId="77777777" w:rsidTr="0007453D">
        <w:trPr>
          <w:trHeight w:val="440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B11C0" w14:textId="0126F302" w:rsidR="00DD5968" w:rsidRPr="0007453D" w:rsidRDefault="00DD5968" w:rsidP="0007453D">
            <w:pPr>
              <w:widowControl w:val="0"/>
              <w:ind w:left="318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07453D">
              <w:rPr>
                <w:rFonts w:ascii="Times New Roman" w:eastAsia="Arimo" w:hAnsi="Times New Roman" w:cs="Times New Roman"/>
                <w:sz w:val="24"/>
                <w:szCs w:val="24"/>
              </w:rPr>
              <w:t xml:space="preserve">Учень (учениця):  </w:t>
            </w:r>
            <w:r w:rsidRPr="0007453D">
              <w:rPr>
                <w:rFonts w:ascii="Times New Roman" w:eastAsia="Arimo" w:hAnsi="Times New Roman" w:cs="Times New Roman"/>
                <w:b/>
                <w:sz w:val="24"/>
                <w:szCs w:val="24"/>
              </w:rPr>
              <w:t xml:space="preserve">вміє </w:t>
            </w:r>
            <w:r w:rsidRPr="0007453D">
              <w:rPr>
                <w:rFonts w:ascii="Times New Roman" w:eastAsia="Arimo" w:hAnsi="Times New Roman" w:cs="Times New Roman"/>
                <w:sz w:val="24"/>
                <w:szCs w:val="24"/>
              </w:rPr>
              <w:t>переходити від радіанної міри кута до градусної й навпаки;</w:t>
            </w:r>
          </w:p>
          <w:p w14:paraId="7F64A240" w14:textId="77777777" w:rsidR="00DD5968" w:rsidRPr="0007453D" w:rsidRDefault="00DD5968" w:rsidP="0007453D">
            <w:pPr>
              <w:widowControl w:val="0"/>
              <w:ind w:left="318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07453D">
              <w:rPr>
                <w:rFonts w:ascii="Times New Roman" w:eastAsia="Arimo" w:hAnsi="Times New Roman" w:cs="Times New Roman"/>
                <w:sz w:val="24"/>
                <w:szCs w:val="24"/>
              </w:rPr>
              <w:t xml:space="preserve"> </w:t>
            </w:r>
            <w:r w:rsidRPr="0007453D">
              <w:rPr>
                <w:rFonts w:ascii="Times New Roman" w:eastAsia="Arimo" w:hAnsi="Times New Roman" w:cs="Times New Roman"/>
                <w:b/>
                <w:sz w:val="24"/>
                <w:szCs w:val="24"/>
              </w:rPr>
              <w:t xml:space="preserve">встановлює </w:t>
            </w:r>
            <w:r w:rsidRPr="0007453D">
              <w:rPr>
                <w:rFonts w:ascii="Times New Roman" w:eastAsia="Arimo" w:hAnsi="Times New Roman" w:cs="Times New Roman"/>
                <w:sz w:val="24"/>
                <w:szCs w:val="24"/>
              </w:rPr>
              <w:t>відповідність між дійсними числами і точками на одиничному колі;</w:t>
            </w:r>
          </w:p>
          <w:p w14:paraId="52B17798" w14:textId="77777777" w:rsidR="00DD5968" w:rsidRPr="0007453D" w:rsidRDefault="00DD5968" w:rsidP="0007453D">
            <w:pPr>
              <w:widowControl w:val="0"/>
              <w:ind w:left="318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07453D">
              <w:rPr>
                <w:rFonts w:ascii="Times New Roman" w:eastAsia="Arimo" w:hAnsi="Times New Roman" w:cs="Times New Roman"/>
                <w:b/>
                <w:sz w:val="24"/>
                <w:szCs w:val="24"/>
              </w:rPr>
              <w:t xml:space="preserve">обчислює </w:t>
            </w:r>
            <w:r w:rsidRPr="0007453D">
              <w:rPr>
                <w:rFonts w:ascii="Times New Roman" w:eastAsia="Arimo" w:hAnsi="Times New Roman" w:cs="Times New Roman"/>
                <w:sz w:val="24"/>
                <w:szCs w:val="24"/>
              </w:rPr>
              <w:t>значення тригонометричних виразів і наближені значення тригонометричних виразів із заданою точністю за допомогою обчислювальних засобів;</w:t>
            </w:r>
          </w:p>
          <w:p w14:paraId="7D45F647" w14:textId="77777777" w:rsidR="00DD5968" w:rsidRPr="0007453D" w:rsidRDefault="00DD5968" w:rsidP="0007453D">
            <w:pPr>
              <w:widowControl w:val="0"/>
              <w:ind w:left="318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07453D">
              <w:rPr>
                <w:rFonts w:ascii="Times New Roman" w:eastAsia="Arimo" w:hAnsi="Times New Roman" w:cs="Times New Roman"/>
                <w:b/>
                <w:sz w:val="24"/>
                <w:szCs w:val="24"/>
              </w:rPr>
              <w:t xml:space="preserve">розпізнає і будує </w:t>
            </w:r>
            <w:r w:rsidRPr="0007453D">
              <w:rPr>
                <w:rFonts w:ascii="Times New Roman" w:eastAsia="Arimo" w:hAnsi="Times New Roman" w:cs="Times New Roman"/>
                <w:sz w:val="24"/>
                <w:szCs w:val="24"/>
              </w:rPr>
              <w:t>графіки тригонометричних функцій;</w:t>
            </w:r>
          </w:p>
          <w:p w14:paraId="00060FDC" w14:textId="77777777" w:rsidR="00DD5968" w:rsidRPr="0007453D" w:rsidRDefault="00DD5968" w:rsidP="0007453D">
            <w:pPr>
              <w:widowControl w:val="0"/>
              <w:ind w:left="318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07453D">
              <w:rPr>
                <w:rFonts w:ascii="Times New Roman" w:eastAsia="Arimo" w:hAnsi="Times New Roman" w:cs="Times New Roman"/>
                <w:b/>
                <w:sz w:val="24"/>
                <w:szCs w:val="24"/>
              </w:rPr>
              <w:t xml:space="preserve">ілюструє </w:t>
            </w:r>
            <w:r w:rsidRPr="0007453D">
              <w:rPr>
                <w:rFonts w:ascii="Times New Roman" w:eastAsia="Arimo" w:hAnsi="Times New Roman" w:cs="Times New Roman"/>
                <w:sz w:val="24"/>
                <w:szCs w:val="24"/>
              </w:rPr>
              <w:t>властивості тригонометричних функцій за допомогою графіків;</w:t>
            </w:r>
          </w:p>
          <w:p w14:paraId="039B2D63" w14:textId="77777777" w:rsidR="00DD5968" w:rsidRPr="0007453D" w:rsidRDefault="00DD5968" w:rsidP="0007453D">
            <w:pPr>
              <w:widowControl w:val="0"/>
              <w:ind w:left="318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07453D">
              <w:rPr>
                <w:rFonts w:ascii="Times New Roman" w:eastAsia="Arimo" w:hAnsi="Times New Roman" w:cs="Times New Roman"/>
                <w:b/>
                <w:sz w:val="24"/>
                <w:szCs w:val="24"/>
              </w:rPr>
              <w:t xml:space="preserve">перетворює </w:t>
            </w:r>
            <w:r w:rsidRPr="0007453D">
              <w:rPr>
                <w:rFonts w:ascii="Times New Roman" w:eastAsia="Arimo" w:hAnsi="Times New Roman" w:cs="Times New Roman"/>
                <w:sz w:val="24"/>
                <w:szCs w:val="24"/>
              </w:rPr>
              <w:t>нескладні тригонометричні вирази;</w:t>
            </w:r>
          </w:p>
          <w:p w14:paraId="7328E6DC" w14:textId="77777777" w:rsidR="00DD5968" w:rsidRPr="0007453D" w:rsidRDefault="00DD5968" w:rsidP="0007453D">
            <w:pPr>
              <w:widowControl w:val="0"/>
              <w:ind w:left="318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07453D">
              <w:rPr>
                <w:rFonts w:ascii="Times New Roman" w:eastAsia="Arimo" w:hAnsi="Times New Roman" w:cs="Times New Roman"/>
                <w:b/>
                <w:sz w:val="24"/>
                <w:szCs w:val="24"/>
              </w:rPr>
              <w:t xml:space="preserve">застосовує </w:t>
            </w:r>
            <w:r w:rsidRPr="0007453D">
              <w:rPr>
                <w:rFonts w:ascii="Times New Roman" w:eastAsia="Arimo" w:hAnsi="Times New Roman" w:cs="Times New Roman"/>
                <w:sz w:val="24"/>
                <w:szCs w:val="24"/>
              </w:rPr>
              <w:t>тригонометричні функції до опису реальних процесів;</w:t>
            </w:r>
          </w:p>
          <w:p w14:paraId="76BACEB8" w14:textId="032D80C1" w:rsidR="00DD5968" w:rsidRPr="00981200" w:rsidRDefault="00DD5968" w:rsidP="0007453D">
            <w:pPr>
              <w:widowControl w:val="0"/>
              <w:ind w:left="318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07453D">
              <w:rPr>
                <w:rFonts w:ascii="Times New Roman" w:eastAsia="Arimo" w:hAnsi="Times New Roman" w:cs="Times New Roman"/>
                <w:b/>
                <w:sz w:val="24"/>
                <w:szCs w:val="24"/>
              </w:rPr>
              <w:t xml:space="preserve">розв’язує </w:t>
            </w:r>
            <w:r w:rsidRPr="0007453D">
              <w:rPr>
                <w:rFonts w:ascii="Times New Roman" w:eastAsia="Arimo" w:hAnsi="Times New Roman" w:cs="Times New Roman"/>
                <w:sz w:val="24"/>
                <w:szCs w:val="24"/>
              </w:rPr>
              <w:t>найпростіші тригонометричні рівняння.</w:t>
            </w:r>
          </w:p>
        </w:tc>
      </w:tr>
      <w:tr w:rsidR="008756A1" w:rsidRPr="00230E06" w14:paraId="5240C7A7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156CF" w14:textId="77777777" w:rsidR="008756A1" w:rsidRPr="008756A1" w:rsidRDefault="008756A1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C037D" w14:textId="77777777" w:rsidR="008756A1" w:rsidRPr="00230E06" w:rsidRDefault="008756A1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EA667" w14:textId="77777777" w:rsidR="008756A1" w:rsidRPr="00230E06" w:rsidRDefault="008756A1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F6F03" w14:textId="3189A33E" w:rsidR="00981200" w:rsidRPr="00981200" w:rsidRDefault="00981200" w:rsidP="00981200">
            <w:pPr>
              <w:widowControl w:val="0"/>
              <w:spacing w:line="240" w:lineRule="auto"/>
              <w:rPr>
                <w:rFonts w:ascii="Times New Roman" w:eastAsia="Arimo" w:hAnsi="Times New Roman" w:cs="Times New Roman"/>
                <w:sz w:val="24"/>
                <w:szCs w:val="24"/>
                <w:lang w:val="ru-RU"/>
              </w:rPr>
            </w:pPr>
            <w:r w:rsidRPr="00981200">
              <w:rPr>
                <w:rFonts w:ascii="Times New Roman" w:eastAsia="Arimo" w:hAnsi="Times New Roman" w:cs="Times New Roman"/>
                <w:sz w:val="24"/>
                <w:szCs w:val="24"/>
              </w:rPr>
              <w:t xml:space="preserve">Синус, косинус, тангенс, кута. </w:t>
            </w:r>
          </w:p>
          <w:p w14:paraId="0D42AF03" w14:textId="553B6B8D" w:rsidR="008756A1" w:rsidRPr="00154F02" w:rsidRDefault="008756A1" w:rsidP="00DD596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</w:tc>
      </w:tr>
      <w:tr w:rsidR="00015EF4" w:rsidRPr="00230E06" w14:paraId="08A014C6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BC568" w14:textId="77777777" w:rsidR="00015EF4" w:rsidRPr="008756A1" w:rsidRDefault="00015EF4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11D78" w14:textId="77777777" w:rsidR="00015EF4" w:rsidRPr="00230E06" w:rsidRDefault="00015EF4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453A4" w14:textId="77777777" w:rsidR="00015EF4" w:rsidRPr="00230E06" w:rsidRDefault="00015EF4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9AC9E" w14:textId="10A159E9" w:rsidR="00015EF4" w:rsidRPr="00154F02" w:rsidRDefault="00DD5968" w:rsidP="00154F02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81200">
              <w:rPr>
                <w:rFonts w:ascii="Times New Roman" w:eastAsia="Arimo" w:hAnsi="Times New Roman" w:cs="Times New Roman"/>
                <w:sz w:val="24"/>
                <w:szCs w:val="24"/>
              </w:rPr>
              <w:t>Радіанне вимірювання кутів.</w:t>
            </w:r>
            <w:r>
              <w:rPr>
                <w:rFonts w:ascii="Times New Roman" w:eastAsia="Arimo" w:hAnsi="Times New Roman" w:cs="Times New Roman"/>
                <w:sz w:val="24"/>
                <w:szCs w:val="24"/>
              </w:rPr>
              <w:t xml:space="preserve"> </w:t>
            </w:r>
            <w:r w:rsidRPr="00C9475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>Самостійна робота.</w:t>
            </w:r>
          </w:p>
        </w:tc>
      </w:tr>
      <w:tr w:rsidR="00015EF4" w:rsidRPr="00230E06" w14:paraId="1E86BC26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2134E" w14:textId="77777777" w:rsidR="00015EF4" w:rsidRPr="008756A1" w:rsidRDefault="00015EF4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8628" w14:textId="77777777" w:rsidR="00015EF4" w:rsidRPr="00230E06" w:rsidRDefault="00015EF4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678E2" w14:textId="77777777" w:rsidR="00015EF4" w:rsidRPr="00230E06" w:rsidRDefault="00015EF4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85376" w14:textId="0C2F7396" w:rsidR="00015EF4" w:rsidRPr="00154F02" w:rsidRDefault="00DD5968" w:rsidP="00154F02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81200">
              <w:rPr>
                <w:rFonts w:ascii="Times New Roman" w:eastAsia="Arimo" w:hAnsi="Times New Roman" w:cs="Times New Roman"/>
                <w:sz w:val="24"/>
                <w:szCs w:val="24"/>
              </w:rPr>
              <w:t>Тригонометричні функції числового аргументу.</w:t>
            </w:r>
          </w:p>
        </w:tc>
      </w:tr>
      <w:tr w:rsidR="00015EF4" w:rsidRPr="00230E06" w14:paraId="6A4CFC33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A2749" w14:textId="77777777" w:rsidR="00015EF4" w:rsidRPr="008756A1" w:rsidRDefault="00015EF4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1DFDB" w14:textId="77777777" w:rsidR="00015EF4" w:rsidRPr="00230E06" w:rsidRDefault="00015EF4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5A137" w14:textId="77777777" w:rsidR="00015EF4" w:rsidRPr="00230E06" w:rsidRDefault="00015EF4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6677E" w14:textId="7B2127C1" w:rsidR="00015EF4" w:rsidRPr="00154F02" w:rsidRDefault="00DD5968" w:rsidP="00154F02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81200">
              <w:rPr>
                <w:rFonts w:ascii="Times New Roman" w:eastAsia="Arimo" w:hAnsi="Times New Roman" w:cs="Times New Roman"/>
                <w:sz w:val="24"/>
                <w:szCs w:val="24"/>
              </w:rPr>
              <w:t>Тригонометричні функції числового аргументу.</w:t>
            </w:r>
          </w:p>
        </w:tc>
      </w:tr>
      <w:tr w:rsidR="00015EF4" w:rsidRPr="00230E06" w14:paraId="4897C814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3CADD" w14:textId="77777777" w:rsidR="00015EF4" w:rsidRPr="008756A1" w:rsidRDefault="00015EF4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A6944" w14:textId="77777777" w:rsidR="00015EF4" w:rsidRPr="00230E06" w:rsidRDefault="00015EF4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4F540" w14:textId="77777777" w:rsidR="00015EF4" w:rsidRPr="00230E06" w:rsidRDefault="00015EF4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15DCA" w14:textId="1E00787C" w:rsidR="00015EF4" w:rsidRPr="00154F02" w:rsidRDefault="00DD5968" w:rsidP="00154F02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81200">
              <w:rPr>
                <w:rFonts w:ascii="Times New Roman" w:eastAsia="Arimo" w:hAnsi="Times New Roman" w:cs="Times New Roman"/>
                <w:sz w:val="24"/>
                <w:szCs w:val="24"/>
              </w:rPr>
              <w:t>Основні співвідношення між тригонометричними функціями одного аргументу.</w:t>
            </w:r>
          </w:p>
        </w:tc>
      </w:tr>
      <w:tr w:rsidR="00015EF4" w:rsidRPr="00230E06" w14:paraId="05A83BFD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504C3" w14:textId="77777777" w:rsidR="00015EF4" w:rsidRPr="008756A1" w:rsidRDefault="00015EF4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4864F" w14:textId="77777777" w:rsidR="00015EF4" w:rsidRPr="00230E06" w:rsidRDefault="00015EF4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13388" w14:textId="77777777" w:rsidR="00015EF4" w:rsidRPr="00230E06" w:rsidRDefault="00015EF4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2B009" w14:textId="2318A835" w:rsidR="00015EF4" w:rsidRPr="00154F02" w:rsidRDefault="00DD5968" w:rsidP="00154F02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81200">
              <w:rPr>
                <w:rFonts w:ascii="Times New Roman" w:eastAsia="Arimo" w:hAnsi="Times New Roman" w:cs="Times New Roman"/>
                <w:sz w:val="24"/>
                <w:szCs w:val="24"/>
              </w:rPr>
              <w:t>Основні співвідношення між тригонометричними функціями одного аргументу.</w:t>
            </w:r>
            <w:r w:rsidRPr="00C9475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 xml:space="preserve"> Самостійна робота.</w:t>
            </w:r>
          </w:p>
        </w:tc>
      </w:tr>
      <w:tr w:rsidR="00015EF4" w:rsidRPr="00230E06" w14:paraId="16E62736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C3951" w14:textId="77777777" w:rsidR="00015EF4" w:rsidRPr="008756A1" w:rsidRDefault="00015EF4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F9AAA" w14:textId="77777777" w:rsidR="00015EF4" w:rsidRPr="00230E06" w:rsidRDefault="00015EF4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D351C" w14:textId="77777777" w:rsidR="00015EF4" w:rsidRPr="00230E06" w:rsidRDefault="00015EF4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B6CB4" w14:textId="0F594DBC" w:rsidR="00015EF4" w:rsidRPr="00DD5968" w:rsidRDefault="00DD5968" w:rsidP="00DD5968">
            <w:pPr>
              <w:widowControl w:val="0"/>
              <w:spacing w:line="240" w:lineRule="auto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981200">
              <w:rPr>
                <w:rFonts w:ascii="Times New Roman" w:eastAsia="Arimo" w:hAnsi="Times New Roman" w:cs="Times New Roman"/>
                <w:sz w:val="24"/>
                <w:szCs w:val="24"/>
              </w:rPr>
              <w:t>Формули зведення.</w:t>
            </w:r>
          </w:p>
        </w:tc>
      </w:tr>
      <w:tr w:rsidR="00015EF4" w:rsidRPr="00230E06" w14:paraId="1A0F345A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297F4" w14:textId="77777777" w:rsidR="00015EF4" w:rsidRPr="008756A1" w:rsidRDefault="00015EF4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C2FE6" w14:textId="77777777" w:rsidR="00015EF4" w:rsidRPr="00230E06" w:rsidRDefault="00015EF4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6769B" w14:textId="77777777" w:rsidR="00015EF4" w:rsidRPr="00230E06" w:rsidRDefault="00015EF4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0C917" w14:textId="73D9ECFF" w:rsidR="00015EF4" w:rsidRPr="00DD5968" w:rsidRDefault="00DD5968" w:rsidP="00DD5968">
            <w:pPr>
              <w:widowControl w:val="0"/>
              <w:spacing w:line="240" w:lineRule="auto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981200">
              <w:rPr>
                <w:rFonts w:ascii="Times New Roman" w:eastAsia="Arimo" w:hAnsi="Times New Roman" w:cs="Times New Roman"/>
                <w:sz w:val="24"/>
                <w:szCs w:val="24"/>
              </w:rPr>
              <w:t>Формули зведення.</w:t>
            </w:r>
            <w:r>
              <w:rPr>
                <w:rFonts w:ascii="Times New Roman" w:eastAsia="Arimo" w:hAnsi="Times New Roman" w:cs="Times New Roman"/>
                <w:sz w:val="24"/>
                <w:szCs w:val="24"/>
              </w:rPr>
              <w:t xml:space="preserve"> </w:t>
            </w:r>
            <w:r w:rsidRPr="00C9475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>Самостійна робота.</w:t>
            </w:r>
          </w:p>
        </w:tc>
      </w:tr>
      <w:tr w:rsidR="00DD5968" w:rsidRPr="00230E06" w14:paraId="4488CE6E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2BCCF" w14:textId="77777777" w:rsidR="00DD5968" w:rsidRPr="008756A1" w:rsidRDefault="00DD5968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245A2" w14:textId="77777777" w:rsidR="00DD5968" w:rsidRPr="00230E06" w:rsidRDefault="00DD5968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6628B" w14:textId="77777777" w:rsidR="00DD5968" w:rsidRPr="00230E06" w:rsidRDefault="00DD5968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F50BB" w14:textId="25B4A342" w:rsidR="00DD5968" w:rsidRPr="008756A1" w:rsidRDefault="00DD5968" w:rsidP="00154F02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Узагальнення та систематизація</w:t>
            </w:r>
            <w:r w:rsidR="001A0630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знань 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теми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DD59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Тригонометричні функції числового аргументу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B20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015EF4" w:rsidRPr="00230E06" w14:paraId="1C3589D8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60E4C" w14:textId="77777777" w:rsidR="00015EF4" w:rsidRPr="008756A1" w:rsidRDefault="00015EF4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F3DA5" w14:textId="77777777" w:rsidR="00015EF4" w:rsidRPr="00230E06" w:rsidRDefault="00015EF4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CBA16" w14:textId="77777777" w:rsidR="00015EF4" w:rsidRPr="00230E06" w:rsidRDefault="00015EF4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9AFC" w14:textId="1903EAC6" w:rsidR="00015EF4" w:rsidRPr="00230E06" w:rsidRDefault="00DD5968" w:rsidP="00DD5968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8756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Контрольна робота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№3</w:t>
            </w:r>
            <w:r w:rsidRPr="008756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з теми «</w:t>
            </w:r>
            <w:r w:rsidRPr="00981200">
              <w:rPr>
                <w:rFonts w:ascii="Times New Roman" w:eastAsia="Arimo" w:hAnsi="Times New Roman" w:cs="Times New Roman"/>
                <w:b/>
                <w:sz w:val="24"/>
                <w:szCs w:val="24"/>
              </w:rPr>
              <w:t>Тригонометричні функції числового аргументу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»</w:t>
            </w:r>
          </w:p>
        </w:tc>
      </w:tr>
      <w:tr w:rsidR="00604F33" w:rsidRPr="00230E06" w14:paraId="657D9B1D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1E183" w14:textId="77777777" w:rsidR="00604F33" w:rsidRPr="008756A1" w:rsidRDefault="00604F33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519C9" w14:textId="77777777" w:rsidR="00604F33" w:rsidRPr="00230E06" w:rsidRDefault="00604F33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AFA88" w14:textId="77777777" w:rsidR="00604F33" w:rsidRPr="00230E06" w:rsidRDefault="00604F33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9FAF7" w14:textId="7C84A6D3" w:rsidR="00604F33" w:rsidRPr="00604F33" w:rsidRDefault="00604F33" w:rsidP="00DD5968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604F33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Систематизація знань учнів з тем «</w:t>
            </w:r>
            <w:r w:rsidRPr="00604F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r w:rsidRPr="00604F33">
              <w:rPr>
                <w:rFonts w:ascii="Times New Roman" w:hAnsi="Times New Roman" w:cs="Times New Roman"/>
                <w:sz w:val="24"/>
                <w:szCs w:val="24"/>
              </w:rPr>
              <w:t>ункції, їхні властивості та графіки</w:t>
            </w:r>
            <w:r w:rsidRPr="00604F33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» та </w:t>
            </w:r>
            <w:r w:rsidRPr="00604F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604F33">
              <w:rPr>
                <w:rFonts w:ascii="Times New Roman" w:eastAsia="Arimo" w:hAnsi="Times New Roman" w:cs="Times New Roman"/>
                <w:sz w:val="24"/>
                <w:szCs w:val="24"/>
              </w:rPr>
              <w:t>Тригонометричні функції числового аргументу»</w:t>
            </w:r>
          </w:p>
        </w:tc>
      </w:tr>
      <w:tr w:rsidR="00DD5968" w:rsidRPr="00230E06" w14:paraId="1BD3318C" w14:textId="77777777" w:rsidTr="0007453D">
        <w:trPr>
          <w:trHeight w:val="440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11238C8A" w14:textId="1E12CB38" w:rsidR="00DD5968" w:rsidRPr="00981200" w:rsidRDefault="00A312B8" w:rsidP="00DD5968">
            <w:pPr>
              <w:widowControl w:val="0"/>
              <w:spacing w:line="240" w:lineRule="auto"/>
              <w:jc w:val="center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4</w:t>
            </w:r>
            <w:r w:rsidR="00DD5968" w:rsidRPr="00C947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 w:rsidR="00DD5968">
              <w:rPr>
                <w:rFonts w:ascii="Times New Roman" w:eastAsia="Arimo" w:hAnsi="Times New Roman" w:cs="Times New Roman"/>
                <w:b/>
                <w:sz w:val="24"/>
                <w:szCs w:val="24"/>
              </w:rPr>
              <w:t>Властивості</w:t>
            </w:r>
            <w:r w:rsidR="00DD5968" w:rsidRPr="00DD5968">
              <w:rPr>
                <w:rFonts w:ascii="Times New Roman" w:eastAsia="Arimo" w:hAnsi="Times New Roman" w:cs="Times New Roman"/>
                <w:b/>
                <w:sz w:val="24"/>
                <w:szCs w:val="24"/>
              </w:rPr>
              <w:t xml:space="preserve"> тригонометричних функцій.</w:t>
            </w:r>
            <w:r w:rsidR="00DD5968">
              <w:rPr>
                <w:rFonts w:ascii="Times New Roman" w:eastAsia="Arimo" w:hAnsi="Times New Roman" w:cs="Times New Roman"/>
                <w:b/>
                <w:sz w:val="24"/>
                <w:szCs w:val="24"/>
              </w:rPr>
              <w:t xml:space="preserve"> </w:t>
            </w:r>
            <w:r w:rsidR="00DD5968" w:rsidRPr="00C9475E">
              <w:rPr>
                <w:rFonts w:ascii="Times New Roman" w:eastAsia="Arimo" w:hAnsi="Times New Roman" w:cs="Times New Roman"/>
                <w:i/>
                <w:sz w:val="24"/>
                <w:szCs w:val="24"/>
              </w:rPr>
              <w:t>(11 год)</w:t>
            </w:r>
          </w:p>
        </w:tc>
      </w:tr>
      <w:tr w:rsidR="00015EF4" w:rsidRPr="00230E06" w14:paraId="5652C7E8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A976D" w14:textId="77777777" w:rsidR="00015EF4" w:rsidRPr="008756A1" w:rsidRDefault="00015EF4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01B86" w14:textId="77777777" w:rsidR="00015EF4" w:rsidRPr="00230E06" w:rsidRDefault="00015EF4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C9EF2" w14:textId="77777777" w:rsidR="00015EF4" w:rsidRPr="00230E06" w:rsidRDefault="00015EF4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9D903" w14:textId="1EECD32D" w:rsidR="00DD5968" w:rsidRPr="00981200" w:rsidRDefault="00DD5968" w:rsidP="00DD5968">
            <w:pPr>
              <w:widowControl w:val="0"/>
              <w:spacing w:line="240" w:lineRule="auto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981200">
              <w:rPr>
                <w:rFonts w:ascii="Times New Roman" w:eastAsia="Arimo" w:hAnsi="Times New Roman" w:cs="Times New Roman"/>
                <w:sz w:val="24"/>
                <w:szCs w:val="24"/>
              </w:rPr>
              <w:t xml:space="preserve">Періодичність функцій. </w:t>
            </w:r>
          </w:p>
          <w:p w14:paraId="740A9DC0" w14:textId="0850BCE9" w:rsidR="00015EF4" w:rsidRPr="00230E06" w:rsidRDefault="00015EF4" w:rsidP="00DD5968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</w:tc>
      </w:tr>
      <w:tr w:rsidR="007A457E" w:rsidRPr="00230E06" w14:paraId="5E933A6E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42D84" w14:textId="77777777" w:rsidR="007A457E" w:rsidRPr="008756A1" w:rsidRDefault="007A457E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30CDA" w14:textId="77777777" w:rsidR="007A457E" w:rsidRPr="00230E06" w:rsidRDefault="007A457E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0D041" w14:textId="77777777" w:rsidR="007A457E" w:rsidRPr="00230E06" w:rsidRDefault="007A457E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204E9" w14:textId="7E6E26C2" w:rsidR="007A457E" w:rsidRPr="00230E06" w:rsidRDefault="00DD5968" w:rsidP="00154F02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81200">
              <w:rPr>
                <w:rFonts w:ascii="Times New Roman" w:eastAsia="Arimo" w:hAnsi="Times New Roman" w:cs="Times New Roman"/>
                <w:sz w:val="24"/>
                <w:szCs w:val="24"/>
              </w:rPr>
              <w:t>Властивості та графіки тригонометричних функцій.</w:t>
            </w:r>
          </w:p>
        </w:tc>
      </w:tr>
      <w:tr w:rsidR="007A457E" w:rsidRPr="00230E06" w14:paraId="545C677A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3E5B0" w14:textId="77777777" w:rsidR="007A457E" w:rsidRPr="008756A1" w:rsidRDefault="007A457E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F6FF3" w14:textId="77777777" w:rsidR="007A457E" w:rsidRPr="00230E06" w:rsidRDefault="007A457E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67D0A" w14:textId="77777777" w:rsidR="007A457E" w:rsidRPr="00230E06" w:rsidRDefault="007A457E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7D893" w14:textId="63BFF7FA" w:rsidR="007A457E" w:rsidRPr="00230E06" w:rsidRDefault="00DD5968" w:rsidP="008756A1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81200">
              <w:rPr>
                <w:rFonts w:ascii="Times New Roman" w:eastAsia="Arimo" w:hAnsi="Times New Roman" w:cs="Times New Roman"/>
                <w:sz w:val="24"/>
                <w:szCs w:val="24"/>
              </w:rPr>
              <w:t>Властивості та графіки тригонометричних функцій.</w:t>
            </w:r>
          </w:p>
        </w:tc>
      </w:tr>
      <w:tr w:rsidR="007A457E" w:rsidRPr="00230E06" w14:paraId="394EB4FC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E4F39" w14:textId="77777777" w:rsidR="007A457E" w:rsidRPr="008756A1" w:rsidRDefault="007A457E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218E6" w14:textId="77777777" w:rsidR="007A457E" w:rsidRPr="00230E06" w:rsidRDefault="007A457E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1E534" w14:textId="77777777" w:rsidR="007A457E" w:rsidRPr="00230E06" w:rsidRDefault="007A457E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2D7D5" w14:textId="03A3798C" w:rsidR="007A457E" w:rsidRPr="00230E06" w:rsidRDefault="00DD5968" w:rsidP="008756A1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81200">
              <w:rPr>
                <w:rFonts w:ascii="Times New Roman" w:eastAsia="Arimo" w:hAnsi="Times New Roman" w:cs="Times New Roman"/>
                <w:sz w:val="24"/>
                <w:szCs w:val="24"/>
              </w:rPr>
              <w:t>Властивості та графіки тригонометричних функцій.</w:t>
            </w:r>
            <w:r>
              <w:rPr>
                <w:rFonts w:ascii="Times New Roman" w:eastAsia="Arimo" w:hAnsi="Times New Roman" w:cs="Times New Roman"/>
                <w:sz w:val="24"/>
                <w:szCs w:val="24"/>
              </w:rPr>
              <w:t xml:space="preserve"> </w:t>
            </w:r>
            <w:r w:rsidRPr="00C9475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>Самостійна робота.</w:t>
            </w:r>
          </w:p>
        </w:tc>
      </w:tr>
      <w:tr w:rsidR="00714CBC" w:rsidRPr="00230E06" w14:paraId="10353613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959C3" w14:textId="77777777" w:rsidR="00714CBC" w:rsidRPr="008756A1" w:rsidRDefault="00714CBC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56F1A" w14:textId="77777777" w:rsidR="00714CBC" w:rsidRPr="00230E06" w:rsidRDefault="00714CBC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3E315" w14:textId="77777777" w:rsidR="00714CBC" w:rsidRPr="00230E06" w:rsidRDefault="00714CBC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B5DAA" w14:textId="317A9F5D" w:rsidR="00714CBC" w:rsidRPr="00DD5968" w:rsidRDefault="00DD5968" w:rsidP="00DD5968">
            <w:pPr>
              <w:widowControl w:val="0"/>
              <w:spacing w:line="240" w:lineRule="auto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981200">
              <w:rPr>
                <w:rFonts w:ascii="Times New Roman" w:eastAsia="Arimo" w:hAnsi="Times New Roman" w:cs="Times New Roman"/>
                <w:sz w:val="24"/>
                <w:szCs w:val="24"/>
              </w:rPr>
              <w:t>Формули додавання для тригонометричних функцій та наслідки з них.</w:t>
            </w:r>
          </w:p>
        </w:tc>
      </w:tr>
      <w:tr w:rsidR="008756A1" w:rsidRPr="00230E06" w14:paraId="6E6BABCE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41BD4" w14:textId="77777777" w:rsidR="008756A1" w:rsidRPr="008756A1" w:rsidRDefault="008756A1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C4B77" w14:textId="77777777" w:rsidR="008756A1" w:rsidRPr="00230E06" w:rsidRDefault="008756A1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7D797" w14:textId="77777777" w:rsidR="008756A1" w:rsidRPr="00230E06" w:rsidRDefault="008756A1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6A102" w14:textId="16430189" w:rsidR="008756A1" w:rsidRPr="00DD5968" w:rsidRDefault="00DD5968" w:rsidP="00DD5968">
            <w:pPr>
              <w:widowControl w:val="0"/>
              <w:spacing w:line="240" w:lineRule="auto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981200">
              <w:rPr>
                <w:rFonts w:ascii="Times New Roman" w:eastAsia="Arimo" w:hAnsi="Times New Roman" w:cs="Times New Roman"/>
                <w:sz w:val="24"/>
                <w:szCs w:val="24"/>
              </w:rPr>
              <w:t>Формули додавання для тригонометричних функцій та наслідки з них.</w:t>
            </w:r>
            <w:r>
              <w:rPr>
                <w:rFonts w:ascii="Times New Roman" w:eastAsia="Arimo" w:hAnsi="Times New Roman" w:cs="Times New Roman"/>
                <w:sz w:val="24"/>
                <w:szCs w:val="24"/>
              </w:rPr>
              <w:t xml:space="preserve"> </w:t>
            </w:r>
            <w:r w:rsidRPr="00C9475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>Самостійна робота.</w:t>
            </w:r>
          </w:p>
        </w:tc>
      </w:tr>
      <w:tr w:rsidR="00015EF4" w:rsidRPr="00230E06" w14:paraId="2B992D34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FE302" w14:textId="77777777" w:rsidR="00015EF4" w:rsidRPr="008756A1" w:rsidRDefault="00015EF4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47C39" w14:textId="77777777" w:rsidR="00015EF4" w:rsidRPr="00230E06" w:rsidRDefault="00015EF4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E6EE5" w14:textId="77777777" w:rsidR="00015EF4" w:rsidRPr="00230E06" w:rsidRDefault="00015EF4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13F60" w14:textId="11712875" w:rsidR="00015EF4" w:rsidRPr="00230E06" w:rsidRDefault="00DD5968" w:rsidP="007A457E">
            <w:p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981200">
              <w:rPr>
                <w:rFonts w:ascii="Times New Roman" w:eastAsia="Arimo" w:hAnsi="Times New Roman" w:cs="Times New Roman"/>
                <w:sz w:val="24"/>
                <w:szCs w:val="24"/>
              </w:rPr>
              <w:t>Найпростіші тригонометричні рівняння.</w:t>
            </w:r>
          </w:p>
        </w:tc>
      </w:tr>
      <w:tr w:rsidR="00DD5968" w:rsidRPr="00230E06" w14:paraId="4CF81200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32BEB" w14:textId="77777777" w:rsidR="00DD5968" w:rsidRPr="008756A1" w:rsidRDefault="00DD5968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888CC" w14:textId="77777777" w:rsidR="00DD5968" w:rsidRPr="00230E06" w:rsidRDefault="00DD5968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4DD51" w14:textId="77777777" w:rsidR="00DD5968" w:rsidRPr="00230E06" w:rsidRDefault="00DD5968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B32C9" w14:textId="2A888C8C" w:rsidR="00DD5968" w:rsidRPr="00981200" w:rsidRDefault="00DD5968" w:rsidP="00E53CAC">
            <w:pPr>
              <w:spacing w:line="240" w:lineRule="auto"/>
              <w:ind w:left="60" w:right="60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981200">
              <w:rPr>
                <w:rFonts w:ascii="Times New Roman" w:eastAsia="Arimo" w:hAnsi="Times New Roman" w:cs="Times New Roman"/>
                <w:sz w:val="24"/>
                <w:szCs w:val="24"/>
              </w:rPr>
              <w:t>Найпростіші тригонометричні рівняння.</w:t>
            </w:r>
          </w:p>
        </w:tc>
      </w:tr>
      <w:tr w:rsidR="008756A1" w:rsidRPr="00230E06" w14:paraId="7663699E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4899E" w14:textId="77777777" w:rsidR="008756A1" w:rsidRPr="008756A1" w:rsidRDefault="008756A1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031F0" w14:textId="77777777" w:rsidR="008756A1" w:rsidRPr="00230E06" w:rsidRDefault="008756A1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89F3A" w14:textId="77777777" w:rsidR="008756A1" w:rsidRPr="00230E06" w:rsidRDefault="008756A1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14226" w14:textId="19235974" w:rsidR="008756A1" w:rsidRPr="00230E06" w:rsidRDefault="00DD5968" w:rsidP="00E53CA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981200">
              <w:rPr>
                <w:rFonts w:ascii="Times New Roman" w:eastAsia="Arimo" w:hAnsi="Times New Roman" w:cs="Times New Roman"/>
                <w:sz w:val="24"/>
                <w:szCs w:val="24"/>
              </w:rPr>
              <w:t>Найпростіші тригонометричні рівняння.</w:t>
            </w:r>
            <w:r>
              <w:rPr>
                <w:rFonts w:ascii="Times New Roman" w:eastAsia="Arimo" w:hAnsi="Times New Roman" w:cs="Times New Roman"/>
                <w:sz w:val="24"/>
                <w:szCs w:val="24"/>
              </w:rPr>
              <w:t xml:space="preserve"> </w:t>
            </w:r>
            <w:r w:rsidRPr="00C9475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>Самостійна робота.</w:t>
            </w:r>
          </w:p>
        </w:tc>
      </w:tr>
      <w:tr w:rsidR="007A457E" w:rsidRPr="00230E06" w14:paraId="03C39987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8D14E" w14:textId="77777777" w:rsidR="007A457E" w:rsidRPr="008756A1" w:rsidRDefault="007A457E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27DD8" w14:textId="77777777" w:rsidR="007A457E" w:rsidRPr="00230E06" w:rsidRDefault="007A457E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29F82" w14:textId="77777777" w:rsidR="007A457E" w:rsidRPr="00230E06" w:rsidRDefault="007A457E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E287A" w14:textId="1DE7F006" w:rsidR="007A457E" w:rsidRPr="00230E06" w:rsidRDefault="007A457E" w:rsidP="00E53CAC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7A457E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Узагальнення та систематизація </w:t>
            </w:r>
            <w:r w:rsidR="001A0630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знань з </w:t>
            </w:r>
            <w:r w:rsidRPr="007A457E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теми «</w:t>
            </w:r>
            <w:r w:rsidR="00DD5968" w:rsidRPr="00DD59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Властивості тригонометричних функцій</w:t>
            </w:r>
            <w:r w:rsidRPr="007A457E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»  </w:t>
            </w:r>
          </w:p>
        </w:tc>
      </w:tr>
      <w:tr w:rsidR="00714CBC" w:rsidRPr="00230E06" w14:paraId="36C666FF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1E147" w14:textId="77777777" w:rsidR="00714CBC" w:rsidRPr="008756A1" w:rsidRDefault="00714CBC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C2B32" w14:textId="77777777" w:rsidR="00714CBC" w:rsidRPr="00230E06" w:rsidRDefault="00714CBC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2052B" w14:textId="77777777" w:rsidR="00714CBC" w:rsidRPr="00230E06" w:rsidRDefault="00714CBC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CFA98" w14:textId="7D1B07E3" w:rsidR="00714CBC" w:rsidRPr="00230E06" w:rsidRDefault="00714CBC" w:rsidP="00DD5968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8756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Контрольна робота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№</w:t>
            </w:r>
            <w:r w:rsidR="00DD596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4</w:t>
            </w:r>
            <w:r w:rsidRPr="008756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з теми «</w:t>
            </w:r>
            <w:r w:rsidR="00DD5968">
              <w:rPr>
                <w:rFonts w:ascii="Times New Roman" w:eastAsia="Arimo" w:hAnsi="Times New Roman" w:cs="Times New Roman"/>
                <w:b/>
                <w:sz w:val="24"/>
                <w:szCs w:val="24"/>
              </w:rPr>
              <w:t>Властивості</w:t>
            </w:r>
            <w:r w:rsidR="00DD5968" w:rsidRPr="00DD5968">
              <w:rPr>
                <w:rFonts w:ascii="Times New Roman" w:eastAsia="Arimo" w:hAnsi="Times New Roman" w:cs="Times New Roman"/>
                <w:b/>
                <w:sz w:val="24"/>
                <w:szCs w:val="24"/>
              </w:rPr>
              <w:t xml:space="preserve"> тригонометричних функцій</w:t>
            </w:r>
            <w:r w:rsidRPr="008756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»</w:t>
            </w:r>
          </w:p>
        </w:tc>
      </w:tr>
      <w:tr w:rsidR="00E53CAC" w:rsidRPr="00230E06" w14:paraId="62A7126A" w14:textId="77777777" w:rsidTr="0007453D">
        <w:trPr>
          <w:trHeight w:val="440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2236359" w14:textId="2EF51157" w:rsidR="00DD5968" w:rsidRPr="006E1613" w:rsidRDefault="00DD5968" w:rsidP="006E1613">
            <w:pPr>
              <w:pStyle w:val="af5"/>
              <w:spacing w:line="240" w:lineRule="auto"/>
              <w:ind w:left="78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 </w:t>
            </w:r>
            <w:r w:rsidR="00A315A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04065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Похідна функції </w:t>
            </w:r>
            <w:r w:rsidR="00040656" w:rsidRPr="0004065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r w:rsidR="001A063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8</w:t>
            </w:r>
            <w:r w:rsidR="00040656" w:rsidRPr="0004065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год)</w:t>
            </w:r>
            <w:r w:rsidR="006E161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 xml:space="preserve"> </w:t>
            </w:r>
            <w:bookmarkStart w:id="1" w:name="_GoBack"/>
            <w:bookmarkEnd w:id="1"/>
          </w:p>
        </w:tc>
      </w:tr>
      <w:tr w:rsidR="00DD5968" w:rsidRPr="00230E06" w14:paraId="5E0AA250" w14:textId="77777777" w:rsidTr="0007453D">
        <w:trPr>
          <w:trHeight w:val="440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BF77B" w14:textId="557D14A5" w:rsidR="00DD5968" w:rsidRPr="0007453D" w:rsidRDefault="00DD5968" w:rsidP="0007453D">
            <w:pPr>
              <w:ind w:left="318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07453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Учень (учениця):  </w:t>
            </w:r>
            <w:r w:rsidRPr="000745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розуміє </w:t>
            </w:r>
            <w:r w:rsidRPr="0007453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значення поняття похідної для опису реальних процесів, зокрема механічного руху;</w:t>
            </w:r>
          </w:p>
          <w:p w14:paraId="5E71EACB" w14:textId="77777777" w:rsidR="00DD5968" w:rsidRPr="0007453D" w:rsidRDefault="00DD5968" w:rsidP="0007453D">
            <w:pPr>
              <w:ind w:left="318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0745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знаходить </w:t>
            </w:r>
            <w:r w:rsidRPr="0007453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кутовий коефіцієнт і кут нахилу дотичної до графіка функції </w:t>
            </w:r>
            <w:r w:rsidRPr="000745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в </w:t>
            </w:r>
            <w:r w:rsidRPr="0007453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даній точці;</w:t>
            </w:r>
          </w:p>
          <w:p w14:paraId="53496807" w14:textId="77777777" w:rsidR="00DD5968" w:rsidRPr="0007453D" w:rsidRDefault="00DD5968" w:rsidP="0007453D">
            <w:pPr>
              <w:ind w:left="318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0745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знаходить </w:t>
            </w:r>
            <w:r w:rsidRPr="0007453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швидкість змінення величини в точці;</w:t>
            </w:r>
          </w:p>
          <w:p w14:paraId="4228BF2B" w14:textId="77777777" w:rsidR="00DD5968" w:rsidRPr="0007453D" w:rsidRDefault="00DD5968" w:rsidP="0007453D">
            <w:pPr>
              <w:ind w:left="318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0745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диференціює </w:t>
            </w:r>
            <w:r w:rsidRPr="0007453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функції, використовуючи таблицю похідних і правила диференціювання;</w:t>
            </w:r>
          </w:p>
          <w:p w14:paraId="303A9A4E" w14:textId="77777777" w:rsidR="00DD5968" w:rsidRPr="0007453D" w:rsidRDefault="00DD5968" w:rsidP="0007453D">
            <w:pPr>
              <w:ind w:left="318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0745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застосовує </w:t>
            </w:r>
            <w:r w:rsidRPr="0007453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похідну для знаходження проміжків монотонності і екстремумів функції;</w:t>
            </w:r>
          </w:p>
          <w:p w14:paraId="3D4D6AE5" w14:textId="533E7954" w:rsidR="00DD5968" w:rsidRPr="00154F02" w:rsidRDefault="00DD5968" w:rsidP="0007453D">
            <w:pPr>
              <w:ind w:left="318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0745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знаходить </w:t>
            </w:r>
            <w:r w:rsidRPr="0007453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найбільше і найменше значення функції; </w:t>
            </w:r>
            <w:r w:rsidRPr="000745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розв’язує </w:t>
            </w:r>
            <w:r w:rsidRPr="0007453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нескладні прикладні задачі на знаходження найбільших і найменших значень реальних величин.</w:t>
            </w:r>
          </w:p>
        </w:tc>
      </w:tr>
      <w:tr w:rsidR="00E53CAC" w:rsidRPr="00230E06" w14:paraId="304EB043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A531C" w14:textId="77777777" w:rsidR="00E53CAC" w:rsidRPr="008756A1" w:rsidRDefault="00E53CAC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30EBE" w14:textId="77777777" w:rsidR="00E53CAC" w:rsidRPr="00230E06" w:rsidRDefault="00E53CAC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98A5B" w14:textId="77777777" w:rsidR="00E53CAC" w:rsidRPr="00230E06" w:rsidRDefault="00E53CAC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D9E4C" w14:textId="1671BB5D" w:rsidR="00E53CAC" w:rsidRPr="00154F02" w:rsidRDefault="00DD5968" w:rsidP="00040656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DD5968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Границя функції в точці. </w:t>
            </w:r>
          </w:p>
        </w:tc>
      </w:tr>
      <w:tr w:rsidR="00E53CAC" w:rsidRPr="00230E06" w14:paraId="20930120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A6B78" w14:textId="77777777" w:rsidR="00E53CAC" w:rsidRPr="008756A1" w:rsidRDefault="00E53CAC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9C8E4" w14:textId="77777777" w:rsidR="00E53CAC" w:rsidRPr="00230E06" w:rsidRDefault="00E53CAC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C94B0" w14:textId="77777777" w:rsidR="00E53CAC" w:rsidRPr="00230E06" w:rsidRDefault="00E53CAC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1172E" w14:textId="24C14636" w:rsidR="00E53CAC" w:rsidRPr="00154F02" w:rsidRDefault="00040656" w:rsidP="00154F02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DD5968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Похідна фун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кції, її геометричний</w:t>
            </w:r>
            <w:r w:rsidRPr="00DD5968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зміст.</w:t>
            </w:r>
          </w:p>
        </w:tc>
      </w:tr>
      <w:tr w:rsidR="00E53CAC" w:rsidRPr="00230E06" w14:paraId="6B06238A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AF50B" w14:textId="77777777" w:rsidR="00E53CAC" w:rsidRPr="008756A1" w:rsidRDefault="00E53CAC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764AA" w14:textId="77777777" w:rsidR="00E53CAC" w:rsidRPr="00230E06" w:rsidRDefault="00E53CAC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D940B" w14:textId="77777777" w:rsidR="00E53CAC" w:rsidRPr="00230E06" w:rsidRDefault="00E53CAC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52C01" w14:textId="072FB821" w:rsidR="00E53CAC" w:rsidRPr="00154F02" w:rsidRDefault="001A0630" w:rsidP="00040656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DD5968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Правила диференціювання.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 </w:t>
            </w:r>
          </w:p>
        </w:tc>
      </w:tr>
      <w:tr w:rsidR="00E53CAC" w:rsidRPr="00230E06" w14:paraId="521DC678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8273A" w14:textId="77777777" w:rsidR="00E53CAC" w:rsidRPr="008756A1" w:rsidRDefault="00E53CAC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5D1C8" w14:textId="77777777" w:rsidR="00E53CAC" w:rsidRPr="00230E06" w:rsidRDefault="00E53CAC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DCD49" w14:textId="77777777" w:rsidR="00E53CAC" w:rsidRPr="00230E06" w:rsidRDefault="00E53CAC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92503" w14:textId="3F9A1DB0" w:rsidR="00E53CAC" w:rsidRPr="00154F02" w:rsidRDefault="00040656" w:rsidP="00040656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DD5968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Правила диференціювання.</w:t>
            </w:r>
            <w:r w:rsidRPr="00B2045F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A457E" w:rsidRPr="00230E06" w14:paraId="1FE1DD4B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3A2B3" w14:textId="77777777" w:rsidR="007A457E" w:rsidRPr="008756A1" w:rsidRDefault="007A457E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57ACD" w14:textId="77777777" w:rsidR="007A457E" w:rsidRPr="00230E06" w:rsidRDefault="007A457E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4F925" w14:textId="77777777" w:rsidR="007A457E" w:rsidRPr="00230E06" w:rsidRDefault="007A457E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6BEC8" w14:textId="039AD67B" w:rsidR="007A457E" w:rsidRPr="00230E06" w:rsidRDefault="00040656" w:rsidP="00040656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DD5968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Правила диференціювання.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 </w:t>
            </w:r>
          </w:p>
        </w:tc>
      </w:tr>
      <w:tr w:rsidR="007A457E" w:rsidRPr="00230E06" w14:paraId="4298911D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16097" w14:textId="77777777" w:rsidR="007A457E" w:rsidRPr="008756A1" w:rsidRDefault="007A457E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36689" w14:textId="77777777" w:rsidR="007A457E" w:rsidRPr="00230E06" w:rsidRDefault="007A457E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15BE8" w14:textId="77777777" w:rsidR="007A457E" w:rsidRPr="00230E06" w:rsidRDefault="007A457E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F875B" w14:textId="20339EFF" w:rsidR="007A457E" w:rsidRPr="00230E06" w:rsidRDefault="00040656" w:rsidP="00154F02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DD5968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Правила диференціювання.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 </w:t>
            </w:r>
            <w:r w:rsidR="001A0630" w:rsidRPr="00B2045F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>Самостійна робота.</w:t>
            </w:r>
          </w:p>
        </w:tc>
      </w:tr>
      <w:tr w:rsidR="00040656" w:rsidRPr="00230E06" w14:paraId="4EDC0500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84816" w14:textId="77777777" w:rsidR="00040656" w:rsidRPr="008756A1" w:rsidRDefault="00040656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228F8" w14:textId="77777777" w:rsidR="00040656" w:rsidRPr="00230E06" w:rsidRDefault="00040656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A75AF" w14:textId="77777777" w:rsidR="00040656" w:rsidRPr="00230E06" w:rsidRDefault="00040656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167E8" w14:textId="3654EFAB" w:rsidR="00040656" w:rsidRPr="00230E06" w:rsidRDefault="00040656" w:rsidP="00040656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7A457E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Узагальнення та систематизація</w:t>
            </w:r>
            <w:r w:rsidR="00604F33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знань з</w:t>
            </w:r>
            <w:r w:rsidRPr="007A457E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теми 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Похідна функції»</w:t>
            </w:r>
          </w:p>
        </w:tc>
      </w:tr>
      <w:tr w:rsidR="00040656" w:rsidRPr="00230E06" w14:paraId="7A01EF75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FAAB8" w14:textId="77777777" w:rsidR="00040656" w:rsidRPr="008756A1" w:rsidRDefault="00040656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53DAC" w14:textId="77777777" w:rsidR="00040656" w:rsidRPr="00230E06" w:rsidRDefault="00040656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BA775" w14:textId="77777777" w:rsidR="00040656" w:rsidRPr="00230E06" w:rsidRDefault="00040656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40147" w14:textId="79922CF6" w:rsidR="00040656" w:rsidRPr="00230E06" w:rsidRDefault="00040656" w:rsidP="00040656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8756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Контрольна робота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№</w:t>
            </w:r>
            <w:r w:rsidR="00604F3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5</w:t>
            </w:r>
            <w:r w:rsidRPr="008756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з теми «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Похідна функції</w:t>
            </w:r>
            <w:r w:rsidRPr="008756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»</w:t>
            </w:r>
          </w:p>
        </w:tc>
      </w:tr>
      <w:tr w:rsidR="00040656" w:rsidRPr="00230E06" w14:paraId="5E163ABC" w14:textId="77777777" w:rsidTr="0007453D">
        <w:trPr>
          <w:trHeight w:val="440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2BD9552" w14:textId="5A68D1DB" w:rsidR="00040656" w:rsidRPr="00230E06" w:rsidRDefault="00040656" w:rsidP="001A0630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 </w:t>
            </w:r>
            <w:r w:rsidR="00A315A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Застосування похідної </w:t>
            </w:r>
            <w:r w:rsidRPr="0004065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r w:rsidR="001A063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10 </w:t>
            </w:r>
            <w:r w:rsidRPr="0004065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год)</w:t>
            </w:r>
          </w:p>
        </w:tc>
      </w:tr>
      <w:tr w:rsidR="00040656" w:rsidRPr="00230E06" w14:paraId="6CA64D0E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AFCFA" w14:textId="77777777" w:rsidR="00040656" w:rsidRPr="008756A1" w:rsidRDefault="00040656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7AD01" w14:textId="77777777" w:rsidR="00040656" w:rsidRPr="00230E06" w:rsidRDefault="00040656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4FA50" w14:textId="77777777" w:rsidR="00040656" w:rsidRPr="00230E06" w:rsidRDefault="00040656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39C76" w14:textId="2DAD2AE0" w:rsidR="00040656" w:rsidRPr="00230E06" w:rsidRDefault="00040656" w:rsidP="00040656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DD5968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Ознака сталості функції. Достатні умови зростання й спадання функції. </w:t>
            </w:r>
          </w:p>
        </w:tc>
      </w:tr>
      <w:tr w:rsidR="00040656" w:rsidRPr="00230E06" w14:paraId="77467E74" w14:textId="77777777" w:rsidTr="0007453D">
        <w:trPr>
          <w:trHeight w:val="32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4D26E" w14:textId="77777777" w:rsidR="00040656" w:rsidRPr="008756A1" w:rsidRDefault="00040656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980B5" w14:textId="77777777" w:rsidR="00040656" w:rsidRPr="00230E06" w:rsidRDefault="00040656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B62D1" w14:textId="77777777" w:rsidR="00040656" w:rsidRPr="00230E06" w:rsidRDefault="00040656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AB534" w14:textId="593BE953" w:rsidR="00040656" w:rsidRPr="00230E06" w:rsidRDefault="00040656" w:rsidP="00714CBC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DD5968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Достатні умови зростання й спадання функції.</w:t>
            </w:r>
          </w:p>
        </w:tc>
      </w:tr>
      <w:tr w:rsidR="00040656" w:rsidRPr="00230E06" w14:paraId="3BC1AB57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A42CC" w14:textId="77777777" w:rsidR="00040656" w:rsidRPr="008756A1" w:rsidRDefault="00040656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163B3" w14:textId="77777777" w:rsidR="00040656" w:rsidRPr="00230E06" w:rsidRDefault="00040656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AB0D4" w14:textId="77777777" w:rsidR="00040656" w:rsidRPr="00230E06" w:rsidRDefault="00040656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E96F3" w14:textId="5D1049DE" w:rsidR="00040656" w:rsidRPr="00230E06" w:rsidRDefault="00040656" w:rsidP="00040656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DD5968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Екстремуми функції. Найбільше і найменше значення функції на проміжку </w:t>
            </w:r>
          </w:p>
        </w:tc>
      </w:tr>
      <w:tr w:rsidR="00040656" w:rsidRPr="00230E06" w14:paraId="6DC31CCC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F3F39" w14:textId="77777777" w:rsidR="00040656" w:rsidRPr="008756A1" w:rsidRDefault="00040656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92E39" w14:textId="77777777" w:rsidR="00040656" w:rsidRPr="00230E06" w:rsidRDefault="00040656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F033E" w14:textId="77777777" w:rsidR="00040656" w:rsidRPr="00230E06" w:rsidRDefault="00040656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C46C1" w14:textId="7B44FB71" w:rsidR="00040656" w:rsidRPr="00230E06" w:rsidRDefault="00040656" w:rsidP="00154F02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DD5968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Екстремуми функції. Найбільше і найменше значення функції на проміжку</w:t>
            </w:r>
          </w:p>
        </w:tc>
      </w:tr>
      <w:tr w:rsidR="00040656" w:rsidRPr="00230E06" w14:paraId="06FFCB10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DA281" w14:textId="77777777" w:rsidR="00040656" w:rsidRPr="008756A1" w:rsidRDefault="00040656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FE6AE" w14:textId="77777777" w:rsidR="00040656" w:rsidRPr="00230E06" w:rsidRDefault="00040656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1ADC7" w14:textId="77777777" w:rsidR="00040656" w:rsidRPr="00230E06" w:rsidRDefault="00040656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47BD7" w14:textId="751FB930" w:rsidR="00040656" w:rsidRPr="00230E06" w:rsidRDefault="00040656" w:rsidP="00040656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DD5968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Екстремуми функції. Найбільше і найменше значення функції на проміжку </w:t>
            </w:r>
            <w:r w:rsidRPr="00B2045F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>Самостійна робота.</w:t>
            </w:r>
          </w:p>
        </w:tc>
      </w:tr>
      <w:tr w:rsidR="00040656" w:rsidRPr="00230E06" w14:paraId="750ABBD1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F7548" w14:textId="77777777" w:rsidR="00040656" w:rsidRPr="008756A1" w:rsidRDefault="00040656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33EA0" w14:textId="77777777" w:rsidR="00040656" w:rsidRPr="00230E06" w:rsidRDefault="00040656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63028" w14:textId="77777777" w:rsidR="00040656" w:rsidRPr="00230E06" w:rsidRDefault="00040656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23290" w14:textId="5587AF97" w:rsidR="00040656" w:rsidRPr="00230E06" w:rsidRDefault="00040656" w:rsidP="00154F02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DD5968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Застосування похідної до дослідження функцій та побудови їхніх графіків.</w:t>
            </w:r>
          </w:p>
        </w:tc>
      </w:tr>
      <w:tr w:rsidR="00040656" w:rsidRPr="00230E06" w14:paraId="319A30FE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635E6" w14:textId="77777777" w:rsidR="00040656" w:rsidRPr="008756A1" w:rsidRDefault="00040656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E92EB" w14:textId="77777777" w:rsidR="00040656" w:rsidRPr="00230E06" w:rsidRDefault="00040656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71D75" w14:textId="77777777" w:rsidR="00040656" w:rsidRPr="00230E06" w:rsidRDefault="00040656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1F469" w14:textId="0F43F784" w:rsidR="001A0630" w:rsidRPr="001A0630" w:rsidRDefault="00040656" w:rsidP="001A0630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</w:pPr>
            <w:r w:rsidRPr="00DD5968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Застосування похідної до дослідження функцій та побудови їхніх графіків.</w:t>
            </w:r>
            <w:r w:rsidRPr="00B2045F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 xml:space="preserve"> Самостійна робота.</w:t>
            </w:r>
          </w:p>
        </w:tc>
      </w:tr>
      <w:tr w:rsidR="001A0630" w:rsidRPr="00230E06" w14:paraId="019A20D8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632BE" w14:textId="77777777" w:rsidR="001A0630" w:rsidRPr="008756A1" w:rsidRDefault="001A0630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56FE6" w14:textId="77777777" w:rsidR="001A0630" w:rsidRPr="00230E06" w:rsidRDefault="001A0630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2B254" w14:textId="77777777" w:rsidR="001A0630" w:rsidRPr="00230E06" w:rsidRDefault="001A0630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0304F" w14:textId="10EA9F4A" w:rsidR="001A0630" w:rsidRPr="00DD5968" w:rsidRDefault="001A0630" w:rsidP="001A0630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Фізичний зміст похідної</w:t>
            </w:r>
          </w:p>
        </w:tc>
      </w:tr>
      <w:tr w:rsidR="00040656" w:rsidRPr="00230E06" w14:paraId="5E1FF40E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4ED71" w14:textId="77777777" w:rsidR="00040656" w:rsidRPr="008756A1" w:rsidRDefault="00040656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5E76F" w14:textId="77777777" w:rsidR="00040656" w:rsidRPr="00230E06" w:rsidRDefault="00040656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C6FEE" w14:textId="77777777" w:rsidR="00040656" w:rsidRPr="00230E06" w:rsidRDefault="00040656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ED8CD" w14:textId="2B780497" w:rsidR="00040656" w:rsidRPr="00230E06" w:rsidRDefault="00040656" w:rsidP="00040656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7A457E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Узагальнення та систематизація </w:t>
            </w:r>
            <w:r w:rsidR="00604F33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знань з </w:t>
            </w:r>
            <w:r w:rsidRPr="007A457E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теми 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Застосування похідної»</w:t>
            </w:r>
          </w:p>
        </w:tc>
      </w:tr>
      <w:tr w:rsidR="00040656" w:rsidRPr="00230E06" w14:paraId="425FA7D2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15688" w14:textId="77777777" w:rsidR="00040656" w:rsidRPr="008756A1" w:rsidRDefault="00040656" w:rsidP="008756A1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15F53" w14:textId="77777777" w:rsidR="00040656" w:rsidRPr="00230E06" w:rsidRDefault="00040656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2A44F" w14:textId="77777777" w:rsidR="00040656" w:rsidRPr="00230E06" w:rsidRDefault="00040656" w:rsidP="001E6A0C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62FAD" w14:textId="6176DC1B" w:rsidR="00040656" w:rsidRPr="00230E06" w:rsidRDefault="00040656" w:rsidP="00040656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8756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Контрольна робота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№6 </w:t>
            </w:r>
            <w:r w:rsidRPr="008756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з теми «</w:t>
            </w:r>
            <w:r w:rsidRPr="0004065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Застосування похідної</w:t>
            </w:r>
            <w:r w:rsidRPr="008756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»</w:t>
            </w:r>
          </w:p>
        </w:tc>
      </w:tr>
      <w:tr w:rsidR="00040656" w:rsidRPr="00230E06" w14:paraId="2ECFB20D" w14:textId="77777777" w:rsidTr="0007453D">
        <w:trPr>
          <w:trHeight w:val="440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3102E5E" w14:textId="3A7D7B6E" w:rsidR="00040656" w:rsidRPr="00714CBC" w:rsidRDefault="00040656" w:rsidP="00040656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0725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 4. </w:t>
            </w:r>
            <w:r w:rsidRPr="009812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Повторення, узагальнення та систематизація навчального матеріалу, розв’язування задач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9812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725B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9</w:t>
            </w:r>
            <w:r w:rsidRPr="000725B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0725B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040656" w:rsidRPr="00230E06" w14:paraId="1617DF7E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7147A" w14:textId="77777777" w:rsidR="00040656" w:rsidRPr="008756A1" w:rsidRDefault="00040656" w:rsidP="00154F02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94D6F" w14:textId="77777777" w:rsidR="00040656" w:rsidRPr="00230E06" w:rsidRDefault="00040656" w:rsidP="00154F02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C6F3F" w14:textId="77777777" w:rsidR="00040656" w:rsidRPr="00230E06" w:rsidRDefault="00040656" w:rsidP="00154F02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48825" w14:textId="104530CB" w:rsidR="00040656" w:rsidRPr="00040656" w:rsidRDefault="00040656" w:rsidP="00040656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040656">
              <w:rPr>
                <w:rFonts w:ascii="Times New Roman" w:hAnsi="Times New Roman" w:cs="Times New Roman"/>
                <w:sz w:val="24"/>
                <w:szCs w:val="24"/>
              </w:rPr>
              <w:t>Функції, їхні властивості та графіки</w:t>
            </w:r>
          </w:p>
        </w:tc>
      </w:tr>
      <w:tr w:rsidR="00040656" w:rsidRPr="00230E06" w14:paraId="33B7E922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1F8B0" w14:textId="77777777" w:rsidR="00040656" w:rsidRPr="008756A1" w:rsidRDefault="00040656" w:rsidP="00154F02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E567F" w14:textId="77777777" w:rsidR="00040656" w:rsidRPr="00230E06" w:rsidRDefault="00040656" w:rsidP="00154F02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928D1" w14:textId="77777777" w:rsidR="00040656" w:rsidRPr="00230E06" w:rsidRDefault="00040656" w:rsidP="00154F02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FBC4E" w14:textId="34C8BC9D" w:rsidR="00040656" w:rsidRPr="00040656" w:rsidRDefault="00040656" w:rsidP="00040656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040656">
              <w:rPr>
                <w:rFonts w:ascii="Times New Roman" w:hAnsi="Times New Roman" w:cs="Times New Roman"/>
                <w:sz w:val="24"/>
                <w:szCs w:val="24"/>
              </w:rPr>
              <w:t>Тригонометричні функції</w:t>
            </w:r>
          </w:p>
        </w:tc>
      </w:tr>
      <w:tr w:rsidR="00040656" w:rsidRPr="00230E06" w14:paraId="3A952A9B" w14:textId="77777777" w:rsidTr="0007453D"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31AA2865" w14:textId="77777777" w:rsidR="00040656" w:rsidRPr="008756A1" w:rsidRDefault="00040656" w:rsidP="00154F02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bCs/>
                <w:color w:val="auto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14:paraId="4A1B53DB" w14:textId="77777777" w:rsidR="00040656" w:rsidRPr="00230E06" w:rsidRDefault="00040656" w:rsidP="00154F02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auto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14:paraId="795A1E52" w14:textId="73C7913A" w:rsidR="00040656" w:rsidRPr="00230E06" w:rsidRDefault="00040656" w:rsidP="00154F02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auto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B8F4D" w14:textId="16EC752A" w:rsidR="00040656" w:rsidRPr="00040656" w:rsidRDefault="00040656" w:rsidP="00604F33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040656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Тригонометричні </w:t>
            </w:r>
            <w:r w:rsidR="00604F33">
              <w:rPr>
                <w:rFonts w:ascii="Times New Roman" w:hAnsi="Times New Roman" w:cs="Times New Roman"/>
                <w:sz w:val="24"/>
                <w:szCs w:val="24"/>
              </w:rPr>
              <w:t>рівняння</w:t>
            </w:r>
          </w:p>
        </w:tc>
      </w:tr>
      <w:tr w:rsidR="00040656" w:rsidRPr="00230E06" w14:paraId="5FFEECFA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0A26B" w14:textId="77777777" w:rsidR="00040656" w:rsidRPr="008756A1" w:rsidRDefault="00040656" w:rsidP="00154F02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3BD63" w14:textId="77777777" w:rsidR="00040656" w:rsidRPr="00230E06" w:rsidRDefault="00040656" w:rsidP="00154F02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5429F" w14:textId="77777777" w:rsidR="00040656" w:rsidRPr="00230E06" w:rsidRDefault="00040656" w:rsidP="00154F02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9CECA" w14:textId="4D90C5AD" w:rsidR="00040656" w:rsidRPr="00040656" w:rsidRDefault="00040656" w:rsidP="00040656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040656">
              <w:rPr>
                <w:rFonts w:ascii="Times New Roman" w:hAnsi="Times New Roman" w:cs="Times New Roman"/>
                <w:sz w:val="24"/>
                <w:szCs w:val="24"/>
              </w:rPr>
              <w:t>Похідна та її застосування</w:t>
            </w:r>
          </w:p>
        </w:tc>
      </w:tr>
      <w:tr w:rsidR="00040656" w:rsidRPr="00230E06" w14:paraId="644A948A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D1769" w14:textId="77777777" w:rsidR="00040656" w:rsidRPr="008756A1" w:rsidRDefault="00040656" w:rsidP="00154F02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7E6A4" w14:textId="77777777" w:rsidR="00040656" w:rsidRPr="00230E06" w:rsidRDefault="00040656" w:rsidP="00154F02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81712" w14:textId="77777777" w:rsidR="00040656" w:rsidRPr="00230E06" w:rsidRDefault="00040656" w:rsidP="00154F02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9B9D3" w14:textId="18EBE413" w:rsidR="00040656" w:rsidRPr="00230E06" w:rsidRDefault="00040656" w:rsidP="00040656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040656">
              <w:rPr>
                <w:rFonts w:ascii="Times New Roman" w:hAnsi="Times New Roman" w:cs="Times New Roman"/>
                <w:sz w:val="24"/>
                <w:szCs w:val="24"/>
              </w:rPr>
              <w:t>Похідна та її застосування</w:t>
            </w:r>
          </w:p>
        </w:tc>
      </w:tr>
      <w:tr w:rsidR="00040656" w:rsidRPr="00230E06" w14:paraId="3D68592A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16E84" w14:textId="77777777" w:rsidR="00040656" w:rsidRPr="008756A1" w:rsidRDefault="00040656" w:rsidP="00154F02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98583" w14:textId="77777777" w:rsidR="00040656" w:rsidRPr="00230E06" w:rsidRDefault="00040656" w:rsidP="00154F02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3B7F8" w14:textId="77777777" w:rsidR="00040656" w:rsidRPr="00230E06" w:rsidRDefault="00040656" w:rsidP="00154F02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5ACF1" w14:textId="1F14BC5E" w:rsidR="00040656" w:rsidRPr="00230E06" w:rsidRDefault="00040656" w:rsidP="00196C4D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Річна к</w:t>
            </w:r>
            <w:r w:rsidRPr="008756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онтрольна робота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№</w:t>
            </w:r>
            <w:r w:rsidR="00196C4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7</w:t>
            </w:r>
          </w:p>
        </w:tc>
      </w:tr>
      <w:tr w:rsidR="00040656" w:rsidRPr="00230E06" w14:paraId="41F4BF67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18243" w14:textId="77777777" w:rsidR="00040656" w:rsidRPr="008756A1" w:rsidRDefault="00040656" w:rsidP="00154F02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F34A8" w14:textId="77777777" w:rsidR="00040656" w:rsidRPr="00230E06" w:rsidRDefault="00040656" w:rsidP="00154F02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3F595" w14:textId="77777777" w:rsidR="00040656" w:rsidRPr="00230E06" w:rsidRDefault="00040656" w:rsidP="00154F02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14C31" w14:textId="767F2C57" w:rsidR="00040656" w:rsidRPr="00230E06" w:rsidRDefault="00040656" w:rsidP="00981200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0A7A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Систематизація знань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курс 10 класу.</w:t>
            </w:r>
          </w:p>
        </w:tc>
      </w:tr>
      <w:tr w:rsidR="00040656" w:rsidRPr="00154F02" w14:paraId="61951D9B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FB6D2" w14:textId="77777777" w:rsidR="00040656" w:rsidRPr="00154F02" w:rsidRDefault="00040656" w:rsidP="00154F02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57F6A" w14:textId="77777777" w:rsidR="00040656" w:rsidRPr="00154F02" w:rsidRDefault="00040656" w:rsidP="00154F02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5D948" w14:textId="77777777" w:rsidR="00040656" w:rsidRPr="00154F02" w:rsidRDefault="00040656" w:rsidP="00154F02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D557A" w14:textId="77538C02" w:rsidR="00040656" w:rsidRPr="00154F02" w:rsidRDefault="00040656" w:rsidP="00154F02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16"/>
                <w:szCs w:val="16"/>
                <w:highlight w:val="white"/>
              </w:rPr>
            </w:pPr>
          </w:p>
        </w:tc>
      </w:tr>
      <w:tr w:rsidR="00040656" w:rsidRPr="00154F02" w14:paraId="06823FF0" w14:textId="77777777" w:rsidTr="0007453D"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309DBFEA" w14:textId="77777777" w:rsidR="00040656" w:rsidRPr="00154F02" w:rsidRDefault="00040656" w:rsidP="00154F02">
            <w:pPr>
              <w:pStyle w:val="af5"/>
              <w:numPr>
                <w:ilvl w:val="0"/>
                <w:numId w:val="7"/>
              </w:numPr>
              <w:spacing w:line="240" w:lineRule="auto"/>
              <w:ind w:right="60"/>
              <w:rPr>
                <w:rFonts w:ascii="Times New Roman" w:hAnsi="Times New Roman" w:cs="Times New Roman"/>
                <w:b/>
                <w:bCs/>
                <w:color w:val="auto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14:paraId="2ED85078" w14:textId="77777777" w:rsidR="00040656" w:rsidRPr="00154F02" w:rsidRDefault="00040656" w:rsidP="00154F02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auto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14:paraId="3B93EAFA" w14:textId="77777777" w:rsidR="00040656" w:rsidRPr="00154F02" w:rsidRDefault="00040656" w:rsidP="00154F02">
            <w:pPr>
              <w:spacing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auto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2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A5B6D" w14:textId="18CE15F6" w:rsidR="00040656" w:rsidRPr="00154F02" w:rsidRDefault="00040656" w:rsidP="00154F02">
            <w:pPr>
              <w:spacing w:line="240" w:lineRule="auto"/>
              <w:ind w:left="60" w:right="60"/>
              <w:rPr>
                <w:rFonts w:ascii="Times New Roman" w:hAnsi="Times New Roman" w:cs="Times New Roman"/>
                <w:color w:val="auto"/>
                <w:sz w:val="16"/>
                <w:szCs w:val="16"/>
                <w:highlight w:val="white"/>
              </w:rPr>
            </w:pPr>
          </w:p>
        </w:tc>
      </w:tr>
    </w:tbl>
    <w:p w14:paraId="470FEE52" w14:textId="77777777" w:rsidR="00511585" w:rsidRDefault="00511585" w:rsidP="009D7F17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</w:pPr>
    </w:p>
    <w:p w14:paraId="2E7D3693" w14:textId="77777777" w:rsidR="00A315A0" w:rsidRDefault="00A315A0" w:rsidP="009D7F17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</w:pPr>
    </w:p>
    <w:sectPr w:rsidR="00A315A0" w:rsidSect="0007453D">
      <w:footerReference w:type="default" r:id="rId9"/>
      <w:pgSz w:w="11909" w:h="16834"/>
      <w:pgMar w:top="709" w:right="567" w:bottom="567" w:left="1418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6277A" w14:textId="77777777" w:rsidR="00396C00" w:rsidRDefault="00396C00">
      <w:pPr>
        <w:spacing w:line="240" w:lineRule="auto"/>
      </w:pPr>
      <w:r>
        <w:separator/>
      </w:r>
    </w:p>
  </w:endnote>
  <w:endnote w:type="continuationSeparator" w:id="0">
    <w:p w14:paraId="1441A717" w14:textId="77777777" w:rsidR="00396C00" w:rsidRDefault="00396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mo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45321"/>
      <w:docPartObj>
        <w:docPartGallery w:val="Page Numbers (Bottom of Page)"/>
        <w:docPartUnique/>
      </w:docPartObj>
    </w:sdtPr>
    <w:sdtEndPr/>
    <w:sdtContent>
      <w:p w14:paraId="06EBF288" w14:textId="77777777" w:rsidR="00985A4A" w:rsidRDefault="00985A4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13" w:rsidRPr="006E1613">
          <w:rPr>
            <w:noProof/>
            <w:lang w:val="ru-RU"/>
          </w:rPr>
          <w:t>4</w:t>
        </w:r>
        <w:r>
          <w:fldChar w:fldCharType="end"/>
        </w:r>
      </w:p>
    </w:sdtContent>
  </w:sdt>
  <w:p w14:paraId="24C40E52" w14:textId="77777777" w:rsidR="00985A4A" w:rsidRDefault="00985A4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8BE20" w14:textId="77777777" w:rsidR="00396C00" w:rsidRDefault="00396C00">
      <w:pPr>
        <w:spacing w:line="240" w:lineRule="auto"/>
      </w:pPr>
      <w:r>
        <w:separator/>
      </w:r>
    </w:p>
  </w:footnote>
  <w:footnote w:type="continuationSeparator" w:id="0">
    <w:p w14:paraId="604AA6F0" w14:textId="77777777" w:rsidR="00396C00" w:rsidRDefault="00396C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DD2"/>
    <w:multiLevelType w:val="multilevel"/>
    <w:tmpl w:val="826CED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10DF7FE1"/>
    <w:multiLevelType w:val="hybridMultilevel"/>
    <w:tmpl w:val="76BC9310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176E19FF"/>
    <w:multiLevelType w:val="hybridMultilevel"/>
    <w:tmpl w:val="14AED7C6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">
    <w:nsid w:val="19DF3EEF"/>
    <w:multiLevelType w:val="hybridMultilevel"/>
    <w:tmpl w:val="A3D8129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F5141EE"/>
    <w:multiLevelType w:val="hybridMultilevel"/>
    <w:tmpl w:val="2228D29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04C5AB3"/>
    <w:multiLevelType w:val="hybridMultilevel"/>
    <w:tmpl w:val="323A2DA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D8B1972"/>
    <w:multiLevelType w:val="multilevel"/>
    <w:tmpl w:val="9AE6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B7D3F"/>
    <w:multiLevelType w:val="hybridMultilevel"/>
    <w:tmpl w:val="5F8AC4B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ED9786E"/>
    <w:multiLevelType w:val="hybridMultilevel"/>
    <w:tmpl w:val="C5DC1710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EF"/>
    <w:rsid w:val="0000358F"/>
    <w:rsid w:val="00007A86"/>
    <w:rsid w:val="00015EF4"/>
    <w:rsid w:val="00034982"/>
    <w:rsid w:val="00040656"/>
    <w:rsid w:val="00042644"/>
    <w:rsid w:val="00044708"/>
    <w:rsid w:val="000516EF"/>
    <w:rsid w:val="000725B4"/>
    <w:rsid w:val="0007453D"/>
    <w:rsid w:val="00084A54"/>
    <w:rsid w:val="0009234F"/>
    <w:rsid w:val="00097734"/>
    <w:rsid w:val="000A6E0E"/>
    <w:rsid w:val="000A7A98"/>
    <w:rsid w:val="000C7800"/>
    <w:rsid w:val="000D2F90"/>
    <w:rsid w:val="000D621F"/>
    <w:rsid w:val="000F0418"/>
    <w:rsid w:val="00102AB6"/>
    <w:rsid w:val="00106BDC"/>
    <w:rsid w:val="00122C73"/>
    <w:rsid w:val="00126ECD"/>
    <w:rsid w:val="00127847"/>
    <w:rsid w:val="00152ED0"/>
    <w:rsid w:val="00154F02"/>
    <w:rsid w:val="00164E80"/>
    <w:rsid w:val="00165098"/>
    <w:rsid w:val="00166C35"/>
    <w:rsid w:val="001748A5"/>
    <w:rsid w:val="00196C4D"/>
    <w:rsid w:val="001A0630"/>
    <w:rsid w:val="001A1A7B"/>
    <w:rsid w:val="001A2453"/>
    <w:rsid w:val="001A4E74"/>
    <w:rsid w:val="001C0F4F"/>
    <w:rsid w:val="001C714A"/>
    <w:rsid w:val="001D2386"/>
    <w:rsid w:val="001E6A0C"/>
    <w:rsid w:val="001F241F"/>
    <w:rsid w:val="001F5859"/>
    <w:rsid w:val="0020184C"/>
    <w:rsid w:val="00226E69"/>
    <w:rsid w:val="002279FE"/>
    <w:rsid w:val="00230E06"/>
    <w:rsid w:val="00231D78"/>
    <w:rsid w:val="00231EE6"/>
    <w:rsid w:val="00250593"/>
    <w:rsid w:val="00262894"/>
    <w:rsid w:val="00282DC1"/>
    <w:rsid w:val="002A3D23"/>
    <w:rsid w:val="002A4A46"/>
    <w:rsid w:val="002A7C2E"/>
    <w:rsid w:val="002B19A8"/>
    <w:rsid w:val="002B6B3B"/>
    <w:rsid w:val="002C3158"/>
    <w:rsid w:val="002D5E14"/>
    <w:rsid w:val="002F5D10"/>
    <w:rsid w:val="0030202E"/>
    <w:rsid w:val="00312348"/>
    <w:rsid w:val="0031562C"/>
    <w:rsid w:val="003173B6"/>
    <w:rsid w:val="00341714"/>
    <w:rsid w:val="003445F4"/>
    <w:rsid w:val="003579A9"/>
    <w:rsid w:val="00367968"/>
    <w:rsid w:val="00372A75"/>
    <w:rsid w:val="003953CA"/>
    <w:rsid w:val="00396C00"/>
    <w:rsid w:val="003A33A8"/>
    <w:rsid w:val="003D4948"/>
    <w:rsid w:val="003F28D1"/>
    <w:rsid w:val="003F6FAB"/>
    <w:rsid w:val="003F7FE4"/>
    <w:rsid w:val="004040B1"/>
    <w:rsid w:val="0040725B"/>
    <w:rsid w:val="00410FFF"/>
    <w:rsid w:val="0044179E"/>
    <w:rsid w:val="004568A5"/>
    <w:rsid w:val="004635C8"/>
    <w:rsid w:val="004651E4"/>
    <w:rsid w:val="00475A07"/>
    <w:rsid w:val="00486BBE"/>
    <w:rsid w:val="004A6A44"/>
    <w:rsid w:val="004D1D93"/>
    <w:rsid w:val="004D7960"/>
    <w:rsid w:val="004E06D6"/>
    <w:rsid w:val="004E3766"/>
    <w:rsid w:val="004F192A"/>
    <w:rsid w:val="005113D7"/>
    <w:rsid w:val="00511585"/>
    <w:rsid w:val="00514007"/>
    <w:rsid w:val="005168F0"/>
    <w:rsid w:val="00521062"/>
    <w:rsid w:val="005460A2"/>
    <w:rsid w:val="005463E8"/>
    <w:rsid w:val="00552B05"/>
    <w:rsid w:val="00564172"/>
    <w:rsid w:val="005667AF"/>
    <w:rsid w:val="00570665"/>
    <w:rsid w:val="00570CEA"/>
    <w:rsid w:val="00594E8A"/>
    <w:rsid w:val="00595E09"/>
    <w:rsid w:val="005C2248"/>
    <w:rsid w:val="005C30B6"/>
    <w:rsid w:val="005D065F"/>
    <w:rsid w:val="005D5243"/>
    <w:rsid w:val="005E132E"/>
    <w:rsid w:val="00604F33"/>
    <w:rsid w:val="006215CB"/>
    <w:rsid w:val="00623B03"/>
    <w:rsid w:val="0063151D"/>
    <w:rsid w:val="0063311D"/>
    <w:rsid w:val="00635E3F"/>
    <w:rsid w:val="0063603B"/>
    <w:rsid w:val="00656130"/>
    <w:rsid w:val="00666828"/>
    <w:rsid w:val="00674A5E"/>
    <w:rsid w:val="00686668"/>
    <w:rsid w:val="00693261"/>
    <w:rsid w:val="006A1E38"/>
    <w:rsid w:val="006B4B5E"/>
    <w:rsid w:val="006D2E7D"/>
    <w:rsid w:val="006D4B04"/>
    <w:rsid w:val="006D7337"/>
    <w:rsid w:val="006E1613"/>
    <w:rsid w:val="006E2493"/>
    <w:rsid w:val="006F58A1"/>
    <w:rsid w:val="006F6011"/>
    <w:rsid w:val="00714CBC"/>
    <w:rsid w:val="00741AD4"/>
    <w:rsid w:val="0075221E"/>
    <w:rsid w:val="00753A4B"/>
    <w:rsid w:val="00785C12"/>
    <w:rsid w:val="00785FFB"/>
    <w:rsid w:val="0079342B"/>
    <w:rsid w:val="0079386F"/>
    <w:rsid w:val="00794C5A"/>
    <w:rsid w:val="007A07BE"/>
    <w:rsid w:val="007A457E"/>
    <w:rsid w:val="007A5F3D"/>
    <w:rsid w:val="007A7924"/>
    <w:rsid w:val="007D2102"/>
    <w:rsid w:val="007E01C5"/>
    <w:rsid w:val="007E7805"/>
    <w:rsid w:val="007F2F2D"/>
    <w:rsid w:val="007F4153"/>
    <w:rsid w:val="00803C96"/>
    <w:rsid w:val="008103C7"/>
    <w:rsid w:val="008259A5"/>
    <w:rsid w:val="00834F36"/>
    <w:rsid w:val="00843B5B"/>
    <w:rsid w:val="00850317"/>
    <w:rsid w:val="00855F8E"/>
    <w:rsid w:val="00862ADE"/>
    <w:rsid w:val="008756A1"/>
    <w:rsid w:val="00882749"/>
    <w:rsid w:val="008902F8"/>
    <w:rsid w:val="00890A03"/>
    <w:rsid w:val="00893D85"/>
    <w:rsid w:val="00895A2A"/>
    <w:rsid w:val="00897D05"/>
    <w:rsid w:val="008B0D6E"/>
    <w:rsid w:val="008B2EA4"/>
    <w:rsid w:val="008D16C6"/>
    <w:rsid w:val="008D4D9D"/>
    <w:rsid w:val="008E20B1"/>
    <w:rsid w:val="008E6FAA"/>
    <w:rsid w:val="00900E6D"/>
    <w:rsid w:val="009038EA"/>
    <w:rsid w:val="009055DA"/>
    <w:rsid w:val="0091414F"/>
    <w:rsid w:val="00916F59"/>
    <w:rsid w:val="0095399F"/>
    <w:rsid w:val="00963FCA"/>
    <w:rsid w:val="00964123"/>
    <w:rsid w:val="00981200"/>
    <w:rsid w:val="00981A19"/>
    <w:rsid w:val="00985A4A"/>
    <w:rsid w:val="009916C8"/>
    <w:rsid w:val="00993CFE"/>
    <w:rsid w:val="009942E7"/>
    <w:rsid w:val="00994345"/>
    <w:rsid w:val="0099662E"/>
    <w:rsid w:val="009A4CF8"/>
    <w:rsid w:val="009B1B58"/>
    <w:rsid w:val="009B1CC4"/>
    <w:rsid w:val="009B4F44"/>
    <w:rsid w:val="009B5C5E"/>
    <w:rsid w:val="009C149A"/>
    <w:rsid w:val="009D7F17"/>
    <w:rsid w:val="009E07CC"/>
    <w:rsid w:val="009E39D6"/>
    <w:rsid w:val="009E6257"/>
    <w:rsid w:val="009F07F8"/>
    <w:rsid w:val="009F720B"/>
    <w:rsid w:val="00A30A86"/>
    <w:rsid w:val="00A312B8"/>
    <w:rsid w:val="00A315A0"/>
    <w:rsid w:val="00A37954"/>
    <w:rsid w:val="00A665AA"/>
    <w:rsid w:val="00A91912"/>
    <w:rsid w:val="00AB2128"/>
    <w:rsid w:val="00AB5A32"/>
    <w:rsid w:val="00AC0F75"/>
    <w:rsid w:val="00AC5471"/>
    <w:rsid w:val="00AE27A0"/>
    <w:rsid w:val="00AE5EFD"/>
    <w:rsid w:val="00AF6AC5"/>
    <w:rsid w:val="00B0143E"/>
    <w:rsid w:val="00B2045F"/>
    <w:rsid w:val="00B25C75"/>
    <w:rsid w:val="00B26D79"/>
    <w:rsid w:val="00B27BCE"/>
    <w:rsid w:val="00B3397C"/>
    <w:rsid w:val="00B3417B"/>
    <w:rsid w:val="00B37074"/>
    <w:rsid w:val="00B41F78"/>
    <w:rsid w:val="00B43078"/>
    <w:rsid w:val="00B442F2"/>
    <w:rsid w:val="00B55ADE"/>
    <w:rsid w:val="00B63F95"/>
    <w:rsid w:val="00B666DB"/>
    <w:rsid w:val="00B920CB"/>
    <w:rsid w:val="00B9580C"/>
    <w:rsid w:val="00B95937"/>
    <w:rsid w:val="00BA560B"/>
    <w:rsid w:val="00BB5ED0"/>
    <w:rsid w:val="00BB72AE"/>
    <w:rsid w:val="00BD72C1"/>
    <w:rsid w:val="00BE2076"/>
    <w:rsid w:val="00BF514A"/>
    <w:rsid w:val="00C022E5"/>
    <w:rsid w:val="00C03912"/>
    <w:rsid w:val="00C12F11"/>
    <w:rsid w:val="00C46B78"/>
    <w:rsid w:val="00C70714"/>
    <w:rsid w:val="00C72B4A"/>
    <w:rsid w:val="00C805F2"/>
    <w:rsid w:val="00C85048"/>
    <w:rsid w:val="00C93C28"/>
    <w:rsid w:val="00C9475E"/>
    <w:rsid w:val="00C97BE7"/>
    <w:rsid w:val="00CA3B10"/>
    <w:rsid w:val="00CA4C4F"/>
    <w:rsid w:val="00CC23EF"/>
    <w:rsid w:val="00CF3920"/>
    <w:rsid w:val="00CF72DC"/>
    <w:rsid w:val="00D07776"/>
    <w:rsid w:val="00D07D52"/>
    <w:rsid w:val="00D273B6"/>
    <w:rsid w:val="00D40D76"/>
    <w:rsid w:val="00D635C0"/>
    <w:rsid w:val="00D64020"/>
    <w:rsid w:val="00D77E15"/>
    <w:rsid w:val="00D80686"/>
    <w:rsid w:val="00D9042E"/>
    <w:rsid w:val="00DA11A9"/>
    <w:rsid w:val="00DA35F4"/>
    <w:rsid w:val="00DB77A2"/>
    <w:rsid w:val="00DB7ABE"/>
    <w:rsid w:val="00DD5968"/>
    <w:rsid w:val="00DE1C45"/>
    <w:rsid w:val="00DF4F11"/>
    <w:rsid w:val="00E01EC7"/>
    <w:rsid w:val="00E05664"/>
    <w:rsid w:val="00E11EC1"/>
    <w:rsid w:val="00E13034"/>
    <w:rsid w:val="00E340E2"/>
    <w:rsid w:val="00E53CAC"/>
    <w:rsid w:val="00E9208C"/>
    <w:rsid w:val="00E96F8F"/>
    <w:rsid w:val="00EC24E2"/>
    <w:rsid w:val="00ED220F"/>
    <w:rsid w:val="00EE3731"/>
    <w:rsid w:val="00EF10D1"/>
    <w:rsid w:val="00EF3497"/>
    <w:rsid w:val="00EF7553"/>
    <w:rsid w:val="00F01013"/>
    <w:rsid w:val="00F015BF"/>
    <w:rsid w:val="00F02E13"/>
    <w:rsid w:val="00F03A5A"/>
    <w:rsid w:val="00F12AB0"/>
    <w:rsid w:val="00F14862"/>
    <w:rsid w:val="00F21C5F"/>
    <w:rsid w:val="00F24D51"/>
    <w:rsid w:val="00F25DF7"/>
    <w:rsid w:val="00F5540B"/>
    <w:rsid w:val="00F569E8"/>
    <w:rsid w:val="00F60ECE"/>
    <w:rsid w:val="00F62404"/>
    <w:rsid w:val="00F73A80"/>
    <w:rsid w:val="00F83A9D"/>
    <w:rsid w:val="00F85921"/>
    <w:rsid w:val="00F96F57"/>
    <w:rsid w:val="00FA3AC4"/>
    <w:rsid w:val="00FB02D8"/>
    <w:rsid w:val="00FB4897"/>
    <w:rsid w:val="00FC6108"/>
    <w:rsid w:val="00FD58F6"/>
    <w:rsid w:val="00FE2625"/>
    <w:rsid w:val="00FF5D07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F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2ADE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character" w:styleId="ae">
    <w:name w:val="Emphasis"/>
    <w:basedOn w:val="a0"/>
    <w:uiPriority w:val="20"/>
    <w:qFormat/>
    <w:rsid w:val="0095399F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9539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399F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3417B"/>
    <w:pPr>
      <w:tabs>
        <w:tab w:val="center" w:pos="4819"/>
        <w:tab w:val="right" w:pos="9639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3417B"/>
  </w:style>
  <w:style w:type="paragraph" w:styleId="af3">
    <w:name w:val="footer"/>
    <w:basedOn w:val="a"/>
    <w:link w:val="af4"/>
    <w:uiPriority w:val="99"/>
    <w:unhideWhenUsed/>
    <w:rsid w:val="00B3417B"/>
    <w:pPr>
      <w:tabs>
        <w:tab w:val="center" w:pos="4819"/>
        <w:tab w:val="right" w:pos="9639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3417B"/>
  </w:style>
  <w:style w:type="paragraph" w:styleId="af5">
    <w:name w:val="List Paragraph"/>
    <w:basedOn w:val="a"/>
    <w:uiPriority w:val="34"/>
    <w:qFormat/>
    <w:rsid w:val="009E39D6"/>
    <w:pPr>
      <w:ind w:left="720"/>
      <w:contextualSpacing/>
    </w:pPr>
  </w:style>
  <w:style w:type="paragraph" w:styleId="af6">
    <w:name w:val="Body Text"/>
    <w:basedOn w:val="a"/>
    <w:link w:val="af7"/>
    <w:semiHidden/>
    <w:unhideWhenUsed/>
    <w:rsid w:val="004D1D93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ind w:firstLine="30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f7">
    <w:name w:val="Основной текст Знак"/>
    <w:basedOn w:val="a0"/>
    <w:link w:val="af6"/>
    <w:semiHidden/>
    <w:rsid w:val="004D1D93"/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C714A"/>
  </w:style>
  <w:style w:type="paragraph" w:customStyle="1" w:styleId="TableText">
    <w:name w:val="Table Text"/>
    <w:rsid w:val="00DB77A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ascii="Times New Roman" w:eastAsia="Calibri" w:hAnsi="Times New Roman" w:cs="Times New Roman"/>
      <w:color w:val="auto"/>
      <w:sz w:val="20"/>
      <w:szCs w:val="20"/>
      <w:lang w:val="en-US"/>
    </w:rPr>
  </w:style>
  <w:style w:type="paragraph" w:customStyle="1" w:styleId="TableTextabzac">
    <w:name w:val="Table Text_abzac"/>
    <w:rsid w:val="00DB77A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ascii="Times New Roman" w:eastAsia="Calibri" w:hAnsi="Times New Roman" w:cs="Times New Roman"/>
      <w:color w:val="auto"/>
      <w:sz w:val="20"/>
      <w:szCs w:val="20"/>
      <w:lang w:val="en-US"/>
    </w:rPr>
  </w:style>
  <w:style w:type="paragraph" w:styleId="af8">
    <w:name w:val="No Spacing"/>
    <w:uiPriority w:val="1"/>
    <w:qFormat/>
    <w:rsid w:val="00106BDC"/>
    <w:pPr>
      <w:spacing w:line="240" w:lineRule="auto"/>
    </w:pPr>
  </w:style>
  <w:style w:type="character" w:styleId="af9">
    <w:name w:val="Placeholder Text"/>
    <w:basedOn w:val="a0"/>
    <w:uiPriority w:val="99"/>
    <w:semiHidden/>
    <w:rsid w:val="00226E69"/>
    <w:rPr>
      <w:color w:val="808080"/>
    </w:rPr>
  </w:style>
  <w:style w:type="paragraph" w:styleId="afa">
    <w:name w:val="footnote text"/>
    <w:basedOn w:val="a"/>
    <w:link w:val="afb"/>
    <w:uiPriority w:val="99"/>
    <w:unhideWhenUsed/>
    <w:rsid w:val="00F12AB0"/>
    <w:pPr>
      <w:spacing w:line="240" w:lineRule="auto"/>
    </w:pPr>
    <w:rPr>
      <w:sz w:val="24"/>
      <w:szCs w:val="24"/>
    </w:rPr>
  </w:style>
  <w:style w:type="character" w:customStyle="1" w:styleId="afb">
    <w:name w:val="Текст сноски Знак"/>
    <w:basedOn w:val="a0"/>
    <w:link w:val="afa"/>
    <w:uiPriority w:val="99"/>
    <w:rsid w:val="00F12AB0"/>
    <w:rPr>
      <w:sz w:val="24"/>
      <w:szCs w:val="24"/>
    </w:rPr>
  </w:style>
  <w:style w:type="character" w:styleId="afc">
    <w:name w:val="footnote reference"/>
    <w:basedOn w:val="a0"/>
    <w:uiPriority w:val="99"/>
    <w:unhideWhenUsed/>
    <w:rsid w:val="00F12AB0"/>
    <w:rPr>
      <w:vertAlign w:val="superscript"/>
    </w:rPr>
  </w:style>
  <w:style w:type="table" w:styleId="afd">
    <w:name w:val="Table Grid"/>
    <w:basedOn w:val="a1"/>
    <w:uiPriority w:val="59"/>
    <w:rsid w:val="00A312B8"/>
    <w:pPr>
      <w:spacing w:line="240" w:lineRule="auto"/>
    </w:pPr>
    <w:rPr>
      <w:rFonts w:asciiTheme="minorHAnsi" w:eastAsiaTheme="minorHAnsi" w:hAnsiTheme="minorHAnsi" w:cstheme="minorBidi"/>
      <w:color w:val="auto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2ADE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character" w:styleId="ae">
    <w:name w:val="Emphasis"/>
    <w:basedOn w:val="a0"/>
    <w:uiPriority w:val="20"/>
    <w:qFormat/>
    <w:rsid w:val="0095399F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9539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399F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3417B"/>
    <w:pPr>
      <w:tabs>
        <w:tab w:val="center" w:pos="4819"/>
        <w:tab w:val="right" w:pos="9639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3417B"/>
  </w:style>
  <w:style w:type="paragraph" w:styleId="af3">
    <w:name w:val="footer"/>
    <w:basedOn w:val="a"/>
    <w:link w:val="af4"/>
    <w:uiPriority w:val="99"/>
    <w:unhideWhenUsed/>
    <w:rsid w:val="00B3417B"/>
    <w:pPr>
      <w:tabs>
        <w:tab w:val="center" w:pos="4819"/>
        <w:tab w:val="right" w:pos="9639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3417B"/>
  </w:style>
  <w:style w:type="paragraph" w:styleId="af5">
    <w:name w:val="List Paragraph"/>
    <w:basedOn w:val="a"/>
    <w:uiPriority w:val="34"/>
    <w:qFormat/>
    <w:rsid w:val="009E39D6"/>
    <w:pPr>
      <w:ind w:left="720"/>
      <w:contextualSpacing/>
    </w:pPr>
  </w:style>
  <w:style w:type="paragraph" w:styleId="af6">
    <w:name w:val="Body Text"/>
    <w:basedOn w:val="a"/>
    <w:link w:val="af7"/>
    <w:semiHidden/>
    <w:unhideWhenUsed/>
    <w:rsid w:val="004D1D93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ind w:firstLine="30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f7">
    <w:name w:val="Основной текст Знак"/>
    <w:basedOn w:val="a0"/>
    <w:link w:val="af6"/>
    <w:semiHidden/>
    <w:rsid w:val="004D1D93"/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C714A"/>
  </w:style>
  <w:style w:type="paragraph" w:customStyle="1" w:styleId="TableText">
    <w:name w:val="Table Text"/>
    <w:rsid w:val="00DB77A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ascii="Times New Roman" w:eastAsia="Calibri" w:hAnsi="Times New Roman" w:cs="Times New Roman"/>
      <w:color w:val="auto"/>
      <w:sz w:val="20"/>
      <w:szCs w:val="20"/>
      <w:lang w:val="en-US"/>
    </w:rPr>
  </w:style>
  <w:style w:type="paragraph" w:customStyle="1" w:styleId="TableTextabzac">
    <w:name w:val="Table Text_abzac"/>
    <w:rsid w:val="00DB77A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ascii="Times New Roman" w:eastAsia="Calibri" w:hAnsi="Times New Roman" w:cs="Times New Roman"/>
      <w:color w:val="auto"/>
      <w:sz w:val="20"/>
      <w:szCs w:val="20"/>
      <w:lang w:val="en-US"/>
    </w:rPr>
  </w:style>
  <w:style w:type="paragraph" w:styleId="af8">
    <w:name w:val="No Spacing"/>
    <w:uiPriority w:val="1"/>
    <w:qFormat/>
    <w:rsid w:val="00106BDC"/>
    <w:pPr>
      <w:spacing w:line="240" w:lineRule="auto"/>
    </w:pPr>
  </w:style>
  <w:style w:type="character" w:styleId="af9">
    <w:name w:val="Placeholder Text"/>
    <w:basedOn w:val="a0"/>
    <w:uiPriority w:val="99"/>
    <w:semiHidden/>
    <w:rsid w:val="00226E69"/>
    <w:rPr>
      <w:color w:val="808080"/>
    </w:rPr>
  </w:style>
  <w:style w:type="paragraph" w:styleId="afa">
    <w:name w:val="footnote text"/>
    <w:basedOn w:val="a"/>
    <w:link w:val="afb"/>
    <w:uiPriority w:val="99"/>
    <w:unhideWhenUsed/>
    <w:rsid w:val="00F12AB0"/>
    <w:pPr>
      <w:spacing w:line="240" w:lineRule="auto"/>
    </w:pPr>
    <w:rPr>
      <w:sz w:val="24"/>
      <w:szCs w:val="24"/>
    </w:rPr>
  </w:style>
  <w:style w:type="character" w:customStyle="1" w:styleId="afb">
    <w:name w:val="Текст сноски Знак"/>
    <w:basedOn w:val="a0"/>
    <w:link w:val="afa"/>
    <w:uiPriority w:val="99"/>
    <w:rsid w:val="00F12AB0"/>
    <w:rPr>
      <w:sz w:val="24"/>
      <w:szCs w:val="24"/>
    </w:rPr>
  </w:style>
  <w:style w:type="character" w:styleId="afc">
    <w:name w:val="footnote reference"/>
    <w:basedOn w:val="a0"/>
    <w:uiPriority w:val="99"/>
    <w:unhideWhenUsed/>
    <w:rsid w:val="00F12AB0"/>
    <w:rPr>
      <w:vertAlign w:val="superscript"/>
    </w:rPr>
  </w:style>
  <w:style w:type="table" w:styleId="afd">
    <w:name w:val="Table Grid"/>
    <w:basedOn w:val="a1"/>
    <w:uiPriority w:val="59"/>
    <w:rsid w:val="00A312B8"/>
    <w:pPr>
      <w:spacing w:line="240" w:lineRule="auto"/>
    </w:pPr>
    <w:rPr>
      <w:rFonts w:asciiTheme="minorHAnsi" w:eastAsiaTheme="minorHAnsi" w:hAnsiTheme="minorHAnsi" w:cstheme="minorBidi"/>
      <w:color w:val="auto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B423-C15F-4C3D-9E3E-51C3D428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APN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</dc:creator>
  <cp:lastModifiedBy>1</cp:lastModifiedBy>
  <cp:revision>16</cp:revision>
  <cp:lastPrinted>2017-04-06T11:51:00Z</cp:lastPrinted>
  <dcterms:created xsi:type="dcterms:W3CDTF">2017-08-20T12:40:00Z</dcterms:created>
  <dcterms:modified xsi:type="dcterms:W3CDTF">2017-09-13T06:49:00Z</dcterms:modified>
</cp:coreProperties>
</file>