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41" w:rsidRPr="00EC61F4" w:rsidRDefault="00944141" w:rsidP="00944141">
      <w:pPr>
        <w:jc w:val="center"/>
        <w:rPr>
          <w:rFonts w:asciiTheme="majorHAnsi" w:hAnsiTheme="majorHAnsi"/>
          <w:sz w:val="72"/>
          <w:szCs w:val="72"/>
          <w:lang w:val="uk-UA"/>
        </w:rPr>
      </w:pPr>
      <w:r w:rsidRPr="00EC61F4">
        <w:rPr>
          <w:rFonts w:asciiTheme="majorHAnsi" w:hAnsiTheme="majorHAnsi"/>
          <w:sz w:val="72"/>
          <w:szCs w:val="72"/>
          <w:lang w:val="uk-UA"/>
        </w:rPr>
        <w:t>8 клас</w:t>
      </w:r>
    </w:p>
    <w:p w:rsidR="00944141" w:rsidRPr="00EC61F4" w:rsidRDefault="00944141" w:rsidP="00944141">
      <w:pPr>
        <w:jc w:val="center"/>
        <w:rPr>
          <w:rFonts w:asciiTheme="majorHAnsi" w:hAnsiTheme="majorHAnsi"/>
          <w:sz w:val="72"/>
          <w:szCs w:val="72"/>
          <w:lang w:val="uk-UA"/>
        </w:rPr>
      </w:pPr>
      <w:r w:rsidRPr="00EC61F4">
        <w:rPr>
          <w:rFonts w:asciiTheme="majorHAnsi" w:hAnsiTheme="majorHAnsi"/>
          <w:sz w:val="72"/>
          <w:szCs w:val="72"/>
          <w:lang w:val="uk-UA"/>
        </w:rPr>
        <w:t>І семестр</w:t>
      </w:r>
    </w:p>
    <w:p w:rsidR="00944141" w:rsidRDefault="00944141" w:rsidP="00944141">
      <w:pPr>
        <w:rPr>
          <w:rFonts w:asciiTheme="majorHAnsi" w:hAnsiTheme="majorHAnsi"/>
          <w:b/>
          <w:sz w:val="28"/>
          <w:szCs w:val="28"/>
          <w:lang w:val="uk-UA"/>
        </w:rPr>
      </w:pPr>
      <w:r>
        <w:rPr>
          <w:rFonts w:asciiTheme="majorHAnsi" w:hAnsiTheme="majorHAns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314960</wp:posOffset>
            </wp:positionV>
            <wp:extent cx="4019550" cy="3867150"/>
            <wp:effectExtent l="19050" t="0" r="0" b="0"/>
            <wp:wrapThrough wrapText="bothSides">
              <wp:wrapPolygon edited="0">
                <wp:start x="-102" y="0"/>
                <wp:lineTo x="-102" y="21494"/>
                <wp:lineTo x="21600" y="21494"/>
                <wp:lineTo x="21600" y="0"/>
                <wp:lineTo x="-102" y="0"/>
              </wp:wrapPolygon>
            </wp:wrapThrough>
            <wp:docPr id="21" name="Рисунок 5" descr="C:\Users\Саня\Desktop\boo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ня\Desktop\book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4141" w:rsidRPr="00B41FC8" w:rsidRDefault="00944141" w:rsidP="00944141">
      <w:pPr>
        <w:rPr>
          <w:rFonts w:asciiTheme="majorHAnsi" w:hAnsiTheme="majorHAnsi"/>
          <w:b/>
          <w:sz w:val="28"/>
          <w:szCs w:val="28"/>
          <w:lang w:val="uk-UA"/>
        </w:rPr>
      </w:pPr>
    </w:p>
    <w:p w:rsidR="00944141" w:rsidRDefault="00944141" w:rsidP="00944141">
      <w:pPr>
        <w:jc w:val="center"/>
        <w:rPr>
          <w:rFonts w:asciiTheme="majorHAnsi" w:hAnsiTheme="majorHAnsi"/>
          <w:b/>
          <w:sz w:val="32"/>
          <w:szCs w:val="32"/>
          <w:lang w:val="uk-UA"/>
        </w:rPr>
      </w:pPr>
      <w:r w:rsidRPr="00B07CC6">
        <w:rPr>
          <w:rFonts w:asciiTheme="majorHAnsi" w:hAnsiTheme="majorHAnsi"/>
          <w:b/>
          <w:sz w:val="32"/>
          <w:szCs w:val="32"/>
          <w:lang w:val="uk-UA"/>
        </w:rPr>
        <w:lastRenderedPageBreak/>
        <w:t xml:space="preserve">Обов’язкова кількість видів контролю  </w:t>
      </w:r>
    </w:p>
    <w:tbl>
      <w:tblPr>
        <w:tblStyle w:val="a3"/>
        <w:tblW w:w="0" w:type="auto"/>
        <w:tblLook w:val="04A0"/>
      </w:tblPr>
      <w:tblGrid>
        <w:gridCol w:w="2376"/>
        <w:gridCol w:w="1985"/>
        <w:gridCol w:w="2006"/>
      </w:tblGrid>
      <w:tr w:rsidR="00944141" w:rsidTr="00DA088A">
        <w:tc>
          <w:tcPr>
            <w:tcW w:w="2376" w:type="dxa"/>
          </w:tcPr>
          <w:p w:rsidR="00944141" w:rsidRDefault="00944141" w:rsidP="00DA088A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uk-UA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lang w:val="uk-UA"/>
              </w:rPr>
              <w:t>Форми контролю</w:t>
            </w:r>
          </w:p>
        </w:tc>
        <w:tc>
          <w:tcPr>
            <w:tcW w:w="1985" w:type="dxa"/>
          </w:tcPr>
          <w:p w:rsidR="00944141" w:rsidRDefault="00944141" w:rsidP="00DA088A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uk-UA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lang w:val="uk-UA"/>
              </w:rPr>
              <w:t>І семестр</w:t>
            </w:r>
          </w:p>
        </w:tc>
        <w:tc>
          <w:tcPr>
            <w:tcW w:w="2006" w:type="dxa"/>
          </w:tcPr>
          <w:p w:rsidR="00944141" w:rsidRDefault="00944141" w:rsidP="00DA088A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uk-UA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lang w:val="uk-UA"/>
              </w:rPr>
              <w:t>ІІ семестр</w:t>
            </w:r>
          </w:p>
        </w:tc>
      </w:tr>
      <w:tr w:rsidR="00944141" w:rsidRPr="00B07CC6" w:rsidTr="00DA088A">
        <w:tc>
          <w:tcPr>
            <w:tcW w:w="2376" w:type="dxa"/>
          </w:tcPr>
          <w:p w:rsidR="00944141" w:rsidRPr="00B07CC6" w:rsidRDefault="00944141" w:rsidP="00DA088A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 w:rsidRPr="00B07CC6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Знання з мови та мовні вміння</w:t>
            </w:r>
          </w:p>
        </w:tc>
        <w:tc>
          <w:tcPr>
            <w:tcW w:w="1985" w:type="dxa"/>
          </w:tcPr>
          <w:p w:rsidR="00944141" w:rsidRPr="00B07CC6" w:rsidRDefault="00944141" w:rsidP="00DA088A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 w:rsidRPr="00B07CC6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006" w:type="dxa"/>
          </w:tcPr>
          <w:p w:rsidR="00944141" w:rsidRPr="00B07CC6" w:rsidRDefault="00944141" w:rsidP="00DA088A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 w:rsidRPr="00B07CC6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2</w:t>
            </w:r>
          </w:p>
        </w:tc>
      </w:tr>
      <w:tr w:rsidR="00944141" w:rsidRPr="00B07CC6" w:rsidTr="00DA088A">
        <w:tc>
          <w:tcPr>
            <w:tcW w:w="2376" w:type="dxa"/>
          </w:tcPr>
          <w:p w:rsidR="00944141" w:rsidRPr="00B07CC6" w:rsidRDefault="00944141" w:rsidP="00DA088A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proofErr w:type="spellStart"/>
            <w:r w:rsidRPr="00B07CC6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Аудіювання</w:t>
            </w:r>
            <w:proofErr w:type="spellEnd"/>
          </w:p>
        </w:tc>
        <w:tc>
          <w:tcPr>
            <w:tcW w:w="1985" w:type="dxa"/>
          </w:tcPr>
          <w:p w:rsidR="00944141" w:rsidRPr="00B07CC6" w:rsidRDefault="00944141" w:rsidP="00DA088A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 w:rsidRPr="00B07CC6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006" w:type="dxa"/>
          </w:tcPr>
          <w:p w:rsidR="00944141" w:rsidRPr="00B07CC6" w:rsidRDefault="00944141" w:rsidP="00DA088A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 w:rsidRPr="00B07CC6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1</w:t>
            </w:r>
          </w:p>
        </w:tc>
      </w:tr>
      <w:tr w:rsidR="00944141" w:rsidRPr="00B07CC6" w:rsidTr="00DA088A">
        <w:tc>
          <w:tcPr>
            <w:tcW w:w="2376" w:type="dxa"/>
          </w:tcPr>
          <w:p w:rsidR="00944141" w:rsidRPr="00B07CC6" w:rsidRDefault="00944141" w:rsidP="00DA088A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Говоріння:</w:t>
            </w:r>
          </w:p>
        </w:tc>
        <w:tc>
          <w:tcPr>
            <w:tcW w:w="1985" w:type="dxa"/>
          </w:tcPr>
          <w:p w:rsidR="00944141" w:rsidRPr="00B07CC6" w:rsidRDefault="00944141" w:rsidP="00DA088A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</w:tc>
        <w:tc>
          <w:tcPr>
            <w:tcW w:w="2006" w:type="dxa"/>
          </w:tcPr>
          <w:p w:rsidR="00944141" w:rsidRPr="00B07CC6" w:rsidRDefault="00944141" w:rsidP="00DA088A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</w:tc>
      </w:tr>
      <w:tr w:rsidR="00944141" w:rsidRPr="00B07CC6" w:rsidTr="00DA088A">
        <w:tc>
          <w:tcPr>
            <w:tcW w:w="2376" w:type="dxa"/>
          </w:tcPr>
          <w:p w:rsidR="00944141" w:rsidRPr="00B07CC6" w:rsidRDefault="00944141" w:rsidP="00DA088A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діалог</w:t>
            </w:r>
          </w:p>
        </w:tc>
        <w:tc>
          <w:tcPr>
            <w:tcW w:w="1985" w:type="dxa"/>
          </w:tcPr>
          <w:p w:rsidR="00944141" w:rsidRPr="00B07CC6" w:rsidRDefault="00944141" w:rsidP="00DA088A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006" w:type="dxa"/>
          </w:tcPr>
          <w:p w:rsidR="00944141" w:rsidRPr="00B07CC6" w:rsidRDefault="00944141" w:rsidP="00DA088A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1</w:t>
            </w:r>
          </w:p>
        </w:tc>
      </w:tr>
      <w:tr w:rsidR="00944141" w:rsidRPr="00B07CC6" w:rsidTr="00DA088A">
        <w:tc>
          <w:tcPr>
            <w:tcW w:w="2376" w:type="dxa"/>
          </w:tcPr>
          <w:p w:rsidR="00944141" w:rsidRPr="00B07CC6" w:rsidRDefault="00944141" w:rsidP="00DA088A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усний переказ</w:t>
            </w:r>
          </w:p>
        </w:tc>
        <w:tc>
          <w:tcPr>
            <w:tcW w:w="1985" w:type="dxa"/>
          </w:tcPr>
          <w:p w:rsidR="00944141" w:rsidRPr="00B07CC6" w:rsidRDefault="00944141" w:rsidP="00DA088A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006" w:type="dxa"/>
          </w:tcPr>
          <w:p w:rsidR="00944141" w:rsidRPr="00B07CC6" w:rsidRDefault="00944141" w:rsidP="00DA088A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1</w:t>
            </w:r>
          </w:p>
        </w:tc>
      </w:tr>
      <w:tr w:rsidR="00944141" w:rsidRPr="00B07CC6" w:rsidTr="00DA088A">
        <w:tc>
          <w:tcPr>
            <w:tcW w:w="2376" w:type="dxa"/>
          </w:tcPr>
          <w:p w:rsidR="00944141" w:rsidRPr="00B07CC6" w:rsidRDefault="00944141" w:rsidP="00DA088A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усний твір</w:t>
            </w:r>
          </w:p>
        </w:tc>
        <w:tc>
          <w:tcPr>
            <w:tcW w:w="1985" w:type="dxa"/>
          </w:tcPr>
          <w:p w:rsidR="00944141" w:rsidRPr="00B07CC6" w:rsidRDefault="00944141" w:rsidP="00DA088A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006" w:type="dxa"/>
          </w:tcPr>
          <w:p w:rsidR="00944141" w:rsidRPr="00B07CC6" w:rsidRDefault="00944141" w:rsidP="00DA088A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1</w:t>
            </w:r>
          </w:p>
        </w:tc>
      </w:tr>
      <w:tr w:rsidR="00944141" w:rsidRPr="00B07CC6" w:rsidTr="00DA088A">
        <w:tc>
          <w:tcPr>
            <w:tcW w:w="2376" w:type="dxa"/>
          </w:tcPr>
          <w:p w:rsidR="00944141" w:rsidRPr="00B07CC6" w:rsidRDefault="00944141" w:rsidP="00DA088A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Читання:</w:t>
            </w:r>
          </w:p>
        </w:tc>
        <w:tc>
          <w:tcPr>
            <w:tcW w:w="1985" w:type="dxa"/>
          </w:tcPr>
          <w:p w:rsidR="00944141" w:rsidRPr="00B07CC6" w:rsidRDefault="00944141" w:rsidP="00DA088A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</w:tc>
        <w:tc>
          <w:tcPr>
            <w:tcW w:w="2006" w:type="dxa"/>
          </w:tcPr>
          <w:p w:rsidR="00944141" w:rsidRPr="00B07CC6" w:rsidRDefault="00944141" w:rsidP="00DA088A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</w:tc>
      </w:tr>
      <w:tr w:rsidR="00944141" w:rsidRPr="00B07CC6" w:rsidTr="00DA088A">
        <w:tc>
          <w:tcPr>
            <w:tcW w:w="2376" w:type="dxa"/>
          </w:tcPr>
          <w:p w:rsidR="00944141" w:rsidRPr="00B07CC6" w:rsidRDefault="00944141" w:rsidP="00DA088A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вголос</w:t>
            </w:r>
          </w:p>
        </w:tc>
        <w:tc>
          <w:tcPr>
            <w:tcW w:w="1985" w:type="dxa"/>
          </w:tcPr>
          <w:p w:rsidR="00944141" w:rsidRPr="00B07CC6" w:rsidRDefault="00944141" w:rsidP="00DA088A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006" w:type="dxa"/>
          </w:tcPr>
          <w:p w:rsidR="00944141" w:rsidRPr="00B07CC6" w:rsidRDefault="00944141" w:rsidP="00DA088A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1</w:t>
            </w:r>
          </w:p>
        </w:tc>
      </w:tr>
      <w:tr w:rsidR="00944141" w:rsidRPr="00B07CC6" w:rsidTr="00DA088A">
        <w:tc>
          <w:tcPr>
            <w:tcW w:w="2376" w:type="dxa"/>
          </w:tcPr>
          <w:p w:rsidR="00944141" w:rsidRPr="00B07CC6" w:rsidRDefault="00944141" w:rsidP="00DA088A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мовчки</w:t>
            </w:r>
          </w:p>
        </w:tc>
        <w:tc>
          <w:tcPr>
            <w:tcW w:w="1985" w:type="dxa"/>
          </w:tcPr>
          <w:p w:rsidR="00944141" w:rsidRPr="00B07CC6" w:rsidRDefault="00944141" w:rsidP="00DA088A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006" w:type="dxa"/>
          </w:tcPr>
          <w:p w:rsidR="00944141" w:rsidRPr="00B07CC6" w:rsidRDefault="00944141" w:rsidP="00DA088A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1</w:t>
            </w:r>
          </w:p>
        </w:tc>
      </w:tr>
      <w:tr w:rsidR="00944141" w:rsidRPr="00B07CC6" w:rsidTr="00DA088A">
        <w:tc>
          <w:tcPr>
            <w:tcW w:w="2376" w:type="dxa"/>
          </w:tcPr>
          <w:p w:rsidR="00944141" w:rsidRPr="00B07CC6" w:rsidRDefault="00944141" w:rsidP="00DA088A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Письмо:</w:t>
            </w:r>
          </w:p>
        </w:tc>
        <w:tc>
          <w:tcPr>
            <w:tcW w:w="1985" w:type="dxa"/>
          </w:tcPr>
          <w:p w:rsidR="00944141" w:rsidRPr="00B07CC6" w:rsidRDefault="00944141" w:rsidP="00DA088A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</w:tc>
        <w:tc>
          <w:tcPr>
            <w:tcW w:w="2006" w:type="dxa"/>
          </w:tcPr>
          <w:p w:rsidR="00944141" w:rsidRPr="00B07CC6" w:rsidRDefault="00944141" w:rsidP="00DA088A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</w:tc>
      </w:tr>
      <w:tr w:rsidR="00944141" w:rsidRPr="00B07CC6" w:rsidTr="00DA088A">
        <w:tc>
          <w:tcPr>
            <w:tcW w:w="2376" w:type="dxa"/>
          </w:tcPr>
          <w:p w:rsidR="00944141" w:rsidRPr="00B07CC6" w:rsidRDefault="00944141" w:rsidP="00DA088A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зорово-слуховий диктант</w:t>
            </w:r>
          </w:p>
        </w:tc>
        <w:tc>
          <w:tcPr>
            <w:tcW w:w="1985" w:type="dxa"/>
          </w:tcPr>
          <w:p w:rsidR="00944141" w:rsidRPr="00B07CC6" w:rsidRDefault="00944141" w:rsidP="00DA088A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006" w:type="dxa"/>
          </w:tcPr>
          <w:p w:rsidR="00944141" w:rsidRPr="00B07CC6" w:rsidRDefault="00944141" w:rsidP="00DA088A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-</w:t>
            </w:r>
          </w:p>
        </w:tc>
      </w:tr>
      <w:tr w:rsidR="00944141" w:rsidRPr="00B07CC6" w:rsidTr="00DA088A">
        <w:tc>
          <w:tcPr>
            <w:tcW w:w="2376" w:type="dxa"/>
          </w:tcPr>
          <w:p w:rsidR="00944141" w:rsidRPr="00B07CC6" w:rsidRDefault="00944141" w:rsidP="00DA088A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слуховий диктант</w:t>
            </w:r>
          </w:p>
        </w:tc>
        <w:tc>
          <w:tcPr>
            <w:tcW w:w="1985" w:type="dxa"/>
          </w:tcPr>
          <w:p w:rsidR="00944141" w:rsidRDefault="00944141" w:rsidP="00DA088A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  <w:p w:rsidR="00944141" w:rsidRPr="00B07CC6" w:rsidRDefault="00944141" w:rsidP="00DA088A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006" w:type="dxa"/>
          </w:tcPr>
          <w:p w:rsidR="00944141" w:rsidRDefault="00944141" w:rsidP="00DA088A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  <w:p w:rsidR="00944141" w:rsidRPr="00B07CC6" w:rsidRDefault="00944141" w:rsidP="00DA088A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1</w:t>
            </w:r>
          </w:p>
        </w:tc>
      </w:tr>
      <w:tr w:rsidR="00944141" w:rsidRPr="00B07CC6" w:rsidTr="00DA088A">
        <w:tc>
          <w:tcPr>
            <w:tcW w:w="2376" w:type="dxa"/>
          </w:tcPr>
          <w:p w:rsidR="00944141" w:rsidRPr="00B07CC6" w:rsidRDefault="00944141" w:rsidP="00DA088A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 xml:space="preserve">письмовий переказ </w:t>
            </w:r>
          </w:p>
        </w:tc>
        <w:tc>
          <w:tcPr>
            <w:tcW w:w="1985" w:type="dxa"/>
          </w:tcPr>
          <w:p w:rsidR="00944141" w:rsidRDefault="00944141" w:rsidP="00DA088A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  <w:p w:rsidR="00944141" w:rsidRPr="00B07CC6" w:rsidRDefault="00944141" w:rsidP="00DA088A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006" w:type="dxa"/>
          </w:tcPr>
          <w:p w:rsidR="00944141" w:rsidRDefault="00944141" w:rsidP="00DA088A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  <w:p w:rsidR="00944141" w:rsidRPr="00B07CC6" w:rsidRDefault="00944141" w:rsidP="00DA088A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1</w:t>
            </w:r>
          </w:p>
        </w:tc>
      </w:tr>
    </w:tbl>
    <w:p w:rsidR="00944141" w:rsidRDefault="00944141" w:rsidP="00944141">
      <w:pPr>
        <w:rPr>
          <w:rFonts w:asciiTheme="majorHAnsi" w:hAnsiTheme="majorHAnsi"/>
          <w:b/>
          <w:sz w:val="28"/>
          <w:szCs w:val="28"/>
          <w:lang w:val="uk-UA"/>
        </w:rPr>
      </w:pPr>
    </w:p>
    <w:p w:rsidR="00944141" w:rsidRDefault="00944141" w:rsidP="00944141">
      <w:pPr>
        <w:rPr>
          <w:rFonts w:asciiTheme="majorHAnsi" w:hAnsiTheme="majorHAnsi"/>
          <w:b/>
          <w:sz w:val="28"/>
          <w:szCs w:val="28"/>
          <w:lang w:val="uk-UA"/>
        </w:rPr>
      </w:pPr>
      <w:r>
        <w:rPr>
          <w:rFonts w:asciiTheme="majorHAnsi" w:hAnsiTheme="majorHAnsi"/>
          <w:b/>
          <w:sz w:val="28"/>
          <w:szCs w:val="28"/>
          <w:lang w:val="uk-UA"/>
        </w:rPr>
        <w:t>Спеціальні уроки (розвиток мовлення) – 10 годин</w:t>
      </w:r>
    </w:p>
    <w:p w:rsidR="00944141" w:rsidRDefault="00944141" w:rsidP="00944141">
      <w:pPr>
        <w:rPr>
          <w:rFonts w:asciiTheme="majorHAnsi" w:hAnsiTheme="majorHAnsi"/>
          <w:b/>
          <w:sz w:val="28"/>
          <w:szCs w:val="28"/>
          <w:lang w:val="uk-UA"/>
        </w:rPr>
      </w:pPr>
    </w:p>
    <w:p w:rsidR="00944141" w:rsidRDefault="00944141" w:rsidP="00944141">
      <w:pPr>
        <w:rPr>
          <w:rFonts w:asciiTheme="majorHAnsi" w:hAnsiTheme="majorHAnsi"/>
          <w:b/>
          <w:sz w:val="28"/>
          <w:szCs w:val="28"/>
          <w:lang w:val="uk-UA"/>
        </w:rPr>
      </w:pPr>
    </w:p>
    <w:tbl>
      <w:tblPr>
        <w:tblStyle w:val="a3"/>
        <w:tblW w:w="6629" w:type="dxa"/>
        <w:tblLook w:val="04A0"/>
      </w:tblPr>
      <w:tblGrid>
        <w:gridCol w:w="798"/>
        <w:gridCol w:w="852"/>
        <w:gridCol w:w="4979"/>
      </w:tblGrid>
      <w:tr w:rsidR="00944141" w:rsidTr="00DA088A">
        <w:tc>
          <w:tcPr>
            <w:tcW w:w="798" w:type="dxa"/>
          </w:tcPr>
          <w:p w:rsidR="00944141" w:rsidRPr="003078B6" w:rsidRDefault="00944141" w:rsidP="00DA088A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 w:rsidRPr="003078B6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lastRenderedPageBreak/>
              <w:t>№</w:t>
            </w:r>
          </w:p>
        </w:tc>
        <w:tc>
          <w:tcPr>
            <w:tcW w:w="852" w:type="dxa"/>
          </w:tcPr>
          <w:p w:rsidR="00944141" w:rsidRPr="003078B6" w:rsidRDefault="00944141" w:rsidP="00DA088A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 w:rsidRPr="003078B6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979" w:type="dxa"/>
          </w:tcPr>
          <w:p w:rsidR="00944141" w:rsidRPr="003078B6" w:rsidRDefault="00944141" w:rsidP="00DA088A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 w:rsidRPr="003078B6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Тема уроку</w:t>
            </w:r>
          </w:p>
        </w:tc>
      </w:tr>
      <w:tr w:rsidR="00944141" w:rsidRPr="00944141" w:rsidTr="00DA088A">
        <w:tc>
          <w:tcPr>
            <w:tcW w:w="798" w:type="dxa"/>
          </w:tcPr>
          <w:p w:rsidR="00944141" w:rsidRDefault="00944141" w:rsidP="00DA088A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52" w:type="dxa"/>
          </w:tcPr>
          <w:p w:rsidR="00944141" w:rsidRDefault="00944141" w:rsidP="00DA088A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</w:tc>
        <w:tc>
          <w:tcPr>
            <w:tcW w:w="4979" w:type="dxa"/>
          </w:tcPr>
          <w:p w:rsidR="00944141" w:rsidRDefault="00944141" w:rsidP="00DA088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Загальні відомості про мову. Мова як явище, що розвивається.</w:t>
            </w:r>
          </w:p>
          <w:p w:rsidR="00944141" w:rsidRPr="00BD583A" w:rsidRDefault="00944141" w:rsidP="00DA088A">
            <w:pPr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  <w:r w:rsidRPr="00BD583A"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  <w:t xml:space="preserve">РМ. </w:t>
            </w:r>
            <w:r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  <w:t>Спілкування і мовлення. Міжособистісне, групове і масове спілкування</w:t>
            </w:r>
            <w:r w:rsidRPr="00BD583A"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  <w:t xml:space="preserve"> </w:t>
            </w:r>
          </w:p>
        </w:tc>
      </w:tr>
      <w:tr w:rsidR="00944141" w:rsidTr="00DA088A">
        <w:tc>
          <w:tcPr>
            <w:tcW w:w="6629" w:type="dxa"/>
            <w:gridSpan w:val="3"/>
          </w:tcPr>
          <w:p w:rsidR="00944141" w:rsidRPr="00F02147" w:rsidRDefault="00944141" w:rsidP="00DA088A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Синтаксис. Пунктуація. Словосполучення і речення (7 год. + 3 год. РМ)</w:t>
            </w:r>
          </w:p>
        </w:tc>
      </w:tr>
      <w:tr w:rsidR="00944141" w:rsidTr="00DA088A">
        <w:tc>
          <w:tcPr>
            <w:tcW w:w="798" w:type="dxa"/>
          </w:tcPr>
          <w:p w:rsidR="00944141" w:rsidRDefault="00944141" w:rsidP="00DA088A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52" w:type="dxa"/>
          </w:tcPr>
          <w:p w:rsidR="00944141" w:rsidRDefault="00944141" w:rsidP="00DA088A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</w:tc>
        <w:tc>
          <w:tcPr>
            <w:tcW w:w="4979" w:type="dxa"/>
          </w:tcPr>
          <w:p w:rsidR="00944141" w:rsidRPr="00BD583A" w:rsidRDefault="00944141" w:rsidP="00DA088A">
            <w:pPr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Словосполучення (поглиблення з опорою на українську мову). Структура словосполучення і його види за морфологічним способом вираження головного слова</w:t>
            </w:r>
          </w:p>
        </w:tc>
      </w:tr>
      <w:tr w:rsidR="00944141" w:rsidTr="00DA088A">
        <w:tc>
          <w:tcPr>
            <w:tcW w:w="798" w:type="dxa"/>
          </w:tcPr>
          <w:p w:rsidR="00944141" w:rsidRDefault="00944141" w:rsidP="00DA088A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852" w:type="dxa"/>
          </w:tcPr>
          <w:p w:rsidR="00944141" w:rsidRDefault="00944141" w:rsidP="00DA088A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</w:tc>
        <w:tc>
          <w:tcPr>
            <w:tcW w:w="4979" w:type="dxa"/>
          </w:tcPr>
          <w:p w:rsidR="00944141" w:rsidRDefault="00944141" w:rsidP="00DA088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Структура і види словосполучень за типом  підрядного зв’язку (узгодження, керування, прилягання)</w:t>
            </w:r>
          </w:p>
          <w:p w:rsidR="00944141" w:rsidRPr="00BD583A" w:rsidRDefault="00944141" w:rsidP="00DA088A">
            <w:pPr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  <w:t>РМ. Стилі мовлення. Офіційно-діловий стиль</w:t>
            </w:r>
          </w:p>
        </w:tc>
      </w:tr>
      <w:tr w:rsidR="00944141" w:rsidTr="00DA088A">
        <w:tc>
          <w:tcPr>
            <w:tcW w:w="798" w:type="dxa"/>
          </w:tcPr>
          <w:p w:rsidR="00944141" w:rsidRDefault="00944141" w:rsidP="00DA088A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852" w:type="dxa"/>
          </w:tcPr>
          <w:p w:rsidR="00944141" w:rsidRDefault="00944141" w:rsidP="00DA088A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</w:tc>
        <w:tc>
          <w:tcPr>
            <w:tcW w:w="4979" w:type="dxa"/>
          </w:tcPr>
          <w:p w:rsidR="00944141" w:rsidRDefault="00944141" w:rsidP="00DA088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Структура і види словосполучень за типом підрядного зв’язку. Тренувальні вправи.</w:t>
            </w:r>
          </w:p>
          <w:p w:rsidR="00944141" w:rsidRPr="00F543FC" w:rsidRDefault="00944141" w:rsidP="00DA088A">
            <w:pPr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  <w:r w:rsidRPr="00F543FC"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  <w:t>РМ. Текст. Теми широкі й вузькі. Синтаксичні засоби зв’язку речень у тексті</w:t>
            </w:r>
          </w:p>
        </w:tc>
      </w:tr>
      <w:tr w:rsidR="00944141" w:rsidTr="00DA088A">
        <w:tc>
          <w:tcPr>
            <w:tcW w:w="798" w:type="dxa"/>
          </w:tcPr>
          <w:p w:rsidR="00944141" w:rsidRDefault="00944141" w:rsidP="00DA088A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852" w:type="dxa"/>
          </w:tcPr>
          <w:p w:rsidR="00944141" w:rsidRDefault="00944141" w:rsidP="00DA088A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</w:tc>
        <w:tc>
          <w:tcPr>
            <w:tcW w:w="4979" w:type="dxa"/>
          </w:tcPr>
          <w:p w:rsidR="00944141" w:rsidRPr="00BD583A" w:rsidRDefault="00944141" w:rsidP="00DA088A">
            <w:pPr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 xml:space="preserve">Розвиток мовлення №1. Критичне </w:t>
            </w:r>
            <w:proofErr w:type="spellStart"/>
            <w:r>
              <w:rPr>
                <w:rFonts w:asciiTheme="majorHAnsi" w:hAnsiTheme="majorHAnsi"/>
                <w:sz w:val="28"/>
                <w:szCs w:val="28"/>
                <w:lang w:val="uk-UA"/>
              </w:rPr>
              <w:t>аудіювання</w:t>
            </w:r>
            <w:proofErr w:type="spellEnd"/>
          </w:p>
        </w:tc>
      </w:tr>
      <w:tr w:rsidR="00944141" w:rsidRPr="00BD7297" w:rsidTr="00DA088A">
        <w:tc>
          <w:tcPr>
            <w:tcW w:w="798" w:type="dxa"/>
          </w:tcPr>
          <w:p w:rsidR="00944141" w:rsidRDefault="00944141" w:rsidP="00DA088A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852" w:type="dxa"/>
          </w:tcPr>
          <w:p w:rsidR="00944141" w:rsidRDefault="00944141" w:rsidP="00DA088A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</w:tc>
        <w:tc>
          <w:tcPr>
            <w:tcW w:w="4979" w:type="dxa"/>
          </w:tcPr>
          <w:p w:rsidR="00944141" w:rsidRPr="00F543FC" w:rsidRDefault="00944141" w:rsidP="00DA088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Речення. Основні ознаки речення. Просте і складне речення</w:t>
            </w:r>
          </w:p>
        </w:tc>
      </w:tr>
      <w:tr w:rsidR="00944141" w:rsidTr="00DA088A">
        <w:tc>
          <w:tcPr>
            <w:tcW w:w="798" w:type="dxa"/>
          </w:tcPr>
          <w:p w:rsidR="00944141" w:rsidRDefault="00944141" w:rsidP="00DA088A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852" w:type="dxa"/>
          </w:tcPr>
          <w:p w:rsidR="00944141" w:rsidRPr="00E75DC9" w:rsidRDefault="00944141" w:rsidP="00DA088A">
            <w:pPr>
              <w:rPr>
                <w:rFonts w:asciiTheme="majorHAnsi" w:hAnsiTheme="majorHAnsi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4979" w:type="dxa"/>
          </w:tcPr>
          <w:p w:rsidR="00944141" w:rsidRPr="00E75DC9" w:rsidRDefault="00944141" w:rsidP="00DA088A">
            <w:pPr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  <w:r w:rsidRPr="00E75DC9"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  <w:t xml:space="preserve">Розвиток мовлення №2. </w:t>
            </w:r>
            <w:r w:rsidRPr="00E75DC9">
              <w:rPr>
                <w:rFonts w:asciiTheme="majorHAnsi" w:hAnsiTheme="majorHAnsi"/>
                <w:sz w:val="28"/>
                <w:szCs w:val="28"/>
                <w:u w:val="single"/>
              </w:rPr>
              <w:t xml:space="preserve"> </w:t>
            </w:r>
            <w:r w:rsidRPr="00E75DC9"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  <w:t>Навчальне читання мовчки; прогнозування подальшого розвитку дій за початком або фрагментом тексту</w:t>
            </w:r>
          </w:p>
        </w:tc>
      </w:tr>
      <w:tr w:rsidR="00944141" w:rsidTr="00DA088A">
        <w:tc>
          <w:tcPr>
            <w:tcW w:w="798" w:type="dxa"/>
          </w:tcPr>
          <w:p w:rsidR="00944141" w:rsidRDefault="00944141" w:rsidP="00DA088A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852" w:type="dxa"/>
          </w:tcPr>
          <w:p w:rsidR="00944141" w:rsidRDefault="00944141" w:rsidP="00DA088A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</w:tc>
        <w:tc>
          <w:tcPr>
            <w:tcW w:w="4979" w:type="dxa"/>
          </w:tcPr>
          <w:p w:rsidR="00944141" w:rsidRPr="00F543FC" w:rsidRDefault="00944141" w:rsidP="00DA088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Типи речень за метою висловлювання. Речення з емоційним забарвленням. Розділові знаки в кінці речення</w:t>
            </w:r>
          </w:p>
        </w:tc>
      </w:tr>
      <w:tr w:rsidR="00944141" w:rsidTr="00DA088A">
        <w:tc>
          <w:tcPr>
            <w:tcW w:w="798" w:type="dxa"/>
          </w:tcPr>
          <w:p w:rsidR="00944141" w:rsidRDefault="00944141" w:rsidP="00DA088A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2" w:type="dxa"/>
          </w:tcPr>
          <w:p w:rsidR="00944141" w:rsidRDefault="00944141" w:rsidP="00DA088A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</w:tc>
        <w:tc>
          <w:tcPr>
            <w:tcW w:w="4979" w:type="dxa"/>
          </w:tcPr>
          <w:p w:rsidR="00944141" w:rsidRPr="003078B6" w:rsidRDefault="00944141" w:rsidP="00DA088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Логічний наголос.  Порядок слів у реченні. Самостійна робота. Письмові відповіді на запитання</w:t>
            </w:r>
          </w:p>
        </w:tc>
      </w:tr>
      <w:tr w:rsidR="00944141" w:rsidRPr="00944141" w:rsidTr="00DA088A">
        <w:tc>
          <w:tcPr>
            <w:tcW w:w="798" w:type="dxa"/>
          </w:tcPr>
          <w:p w:rsidR="00944141" w:rsidRDefault="00944141" w:rsidP="00DA088A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852" w:type="dxa"/>
          </w:tcPr>
          <w:p w:rsidR="00944141" w:rsidRDefault="00944141" w:rsidP="00DA088A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</w:tc>
        <w:tc>
          <w:tcPr>
            <w:tcW w:w="4979" w:type="dxa"/>
          </w:tcPr>
          <w:p w:rsidR="00944141" w:rsidRPr="00E75DC9" w:rsidRDefault="00944141" w:rsidP="00DA088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E75DC9"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  <w:t>Розвиток мовлення №</w:t>
            </w:r>
            <w:r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  <w:t>3</w:t>
            </w:r>
            <w:r w:rsidRPr="00E75DC9"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  <w:t>.</w:t>
            </w:r>
            <w:r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  <w:t xml:space="preserve"> Усний вибірковий переказ тексту з оцінкою його змісту, структури, стильової та художньої своєрідності</w:t>
            </w:r>
            <w:r w:rsidRPr="00E75DC9"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  <w:t xml:space="preserve">  </w:t>
            </w:r>
          </w:p>
        </w:tc>
      </w:tr>
      <w:tr w:rsidR="00944141" w:rsidTr="00DA088A">
        <w:tc>
          <w:tcPr>
            <w:tcW w:w="798" w:type="dxa"/>
          </w:tcPr>
          <w:p w:rsidR="00944141" w:rsidRDefault="00944141" w:rsidP="00DA088A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852" w:type="dxa"/>
          </w:tcPr>
          <w:p w:rsidR="00944141" w:rsidRDefault="00944141" w:rsidP="00DA088A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</w:tc>
        <w:tc>
          <w:tcPr>
            <w:tcW w:w="4979" w:type="dxa"/>
          </w:tcPr>
          <w:p w:rsidR="00944141" w:rsidRPr="00F63805" w:rsidRDefault="00944141" w:rsidP="00DA088A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 w:rsidRPr="00F63805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Контрольна робо</w:t>
            </w: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 xml:space="preserve">та №1 з мовної теми «Синтаксис. </w:t>
            </w:r>
            <w:r w:rsidRPr="00F63805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 xml:space="preserve">Словосполучення і речення» </w:t>
            </w:r>
            <w:r w:rsidRPr="00F63805">
              <w:rPr>
                <w:rFonts w:asciiTheme="majorHAnsi" w:hAnsiTheme="majorHAnsi"/>
                <w:b/>
                <w:sz w:val="28"/>
                <w:szCs w:val="28"/>
                <w:u w:val="single"/>
                <w:lang w:val="uk-UA"/>
              </w:rPr>
              <w:t>(тести закритого і відкритого типу)</w:t>
            </w:r>
          </w:p>
        </w:tc>
      </w:tr>
      <w:tr w:rsidR="00944141" w:rsidTr="00DA088A">
        <w:tc>
          <w:tcPr>
            <w:tcW w:w="6629" w:type="dxa"/>
            <w:gridSpan w:val="3"/>
          </w:tcPr>
          <w:p w:rsidR="00944141" w:rsidRDefault="00944141" w:rsidP="00DA088A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 xml:space="preserve">Просте речення. Двоскладні речення </w:t>
            </w:r>
          </w:p>
          <w:p w:rsidR="00944141" w:rsidRPr="00F63805" w:rsidRDefault="00944141" w:rsidP="00DA088A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(12 год. + 1 год. РМ)</w:t>
            </w:r>
          </w:p>
        </w:tc>
      </w:tr>
      <w:tr w:rsidR="00944141" w:rsidTr="00DA088A">
        <w:tc>
          <w:tcPr>
            <w:tcW w:w="798" w:type="dxa"/>
          </w:tcPr>
          <w:p w:rsidR="00944141" w:rsidRDefault="00944141" w:rsidP="00DA088A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852" w:type="dxa"/>
          </w:tcPr>
          <w:p w:rsidR="00944141" w:rsidRDefault="00944141" w:rsidP="00DA088A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</w:tc>
        <w:tc>
          <w:tcPr>
            <w:tcW w:w="4979" w:type="dxa"/>
          </w:tcPr>
          <w:p w:rsidR="00944141" w:rsidRDefault="00944141" w:rsidP="00DA088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 xml:space="preserve">Двоскладні речення. Підмет і присудок як головні члени речення. </w:t>
            </w:r>
          </w:p>
          <w:p w:rsidR="00944141" w:rsidRPr="00E74288" w:rsidRDefault="00944141" w:rsidP="00DA088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Способи вираження підмета</w:t>
            </w:r>
          </w:p>
        </w:tc>
      </w:tr>
      <w:tr w:rsidR="00944141" w:rsidTr="00DA088A">
        <w:tc>
          <w:tcPr>
            <w:tcW w:w="798" w:type="dxa"/>
          </w:tcPr>
          <w:p w:rsidR="00944141" w:rsidRDefault="00944141" w:rsidP="00DA088A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852" w:type="dxa"/>
          </w:tcPr>
          <w:p w:rsidR="00944141" w:rsidRDefault="00944141" w:rsidP="00DA088A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</w:tc>
        <w:tc>
          <w:tcPr>
            <w:tcW w:w="4979" w:type="dxa"/>
          </w:tcPr>
          <w:p w:rsidR="00944141" w:rsidRPr="003078B6" w:rsidRDefault="00944141" w:rsidP="00DA088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Простий (дієслівний)  присудок</w:t>
            </w:r>
          </w:p>
        </w:tc>
      </w:tr>
      <w:tr w:rsidR="00944141" w:rsidTr="00DA088A">
        <w:tc>
          <w:tcPr>
            <w:tcW w:w="798" w:type="dxa"/>
          </w:tcPr>
          <w:p w:rsidR="00944141" w:rsidRDefault="00944141" w:rsidP="00DA088A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852" w:type="dxa"/>
          </w:tcPr>
          <w:p w:rsidR="00944141" w:rsidRDefault="00944141" w:rsidP="00DA088A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</w:tc>
        <w:tc>
          <w:tcPr>
            <w:tcW w:w="4979" w:type="dxa"/>
          </w:tcPr>
          <w:p w:rsidR="00944141" w:rsidRPr="003078B6" w:rsidRDefault="00944141" w:rsidP="00DA088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251391">
              <w:rPr>
                <w:rFonts w:asciiTheme="majorHAnsi" w:hAnsiTheme="majorHAnsi"/>
                <w:sz w:val="28"/>
                <w:szCs w:val="28"/>
                <w:lang w:val="uk-UA"/>
              </w:rPr>
              <w:t>Складний (іменний і дієслівний) присудок</w:t>
            </w:r>
          </w:p>
        </w:tc>
      </w:tr>
      <w:tr w:rsidR="00944141" w:rsidTr="00DA088A">
        <w:tc>
          <w:tcPr>
            <w:tcW w:w="798" w:type="dxa"/>
          </w:tcPr>
          <w:p w:rsidR="00944141" w:rsidRDefault="00944141" w:rsidP="00DA088A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852" w:type="dxa"/>
          </w:tcPr>
          <w:p w:rsidR="00944141" w:rsidRDefault="00944141" w:rsidP="00DA088A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</w:tc>
        <w:tc>
          <w:tcPr>
            <w:tcW w:w="4979" w:type="dxa"/>
          </w:tcPr>
          <w:p w:rsidR="00944141" w:rsidRPr="00E74288" w:rsidRDefault="00944141" w:rsidP="00DA088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 xml:space="preserve">Зв’язка. Інтонація в простих </w:t>
            </w:r>
            <w:r>
              <w:rPr>
                <w:rFonts w:asciiTheme="majorHAnsi" w:hAnsiTheme="majorHAnsi"/>
                <w:sz w:val="28"/>
                <w:szCs w:val="28"/>
                <w:lang w:val="uk-UA"/>
              </w:rPr>
              <w:lastRenderedPageBreak/>
              <w:t>реченнях із пропуском зв’язки. Тире між підметом і присудком</w:t>
            </w:r>
          </w:p>
        </w:tc>
      </w:tr>
      <w:tr w:rsidR="00944141" w:rsidTr="00DA088A">
        <w:tc>
          <w:tcPr>
            <w:tcW w:w="798" w:type="dxa"/>
          </w:tcPr>
          <w:p w:rsidR="00944141" w:rsidRDefault="00944141" w:rsidP="00DA088A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852" w:type="dxa"/>
          </w:tcPr>
          <w:p w:rsidR="00944141" w:rsidRDefault="00944141" w:rsidP="00DA088A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</w:tc>
        <w:tc>
          <w:tcPr>
            <w:tcW w:w="4979" w:type="dxa"/>
          </w:tcPr>
          <w:p w:rsidR="00944141" w:rsidRPr="003078B6" w:rsidRDefault="00944141" w:rsidP="00DA088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 xml:space="preserve">Розвиток мовлення №4. </w:t>
            </w:r>
            <w:r w:rsidRPr="00251391"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  <w:t xml:space="preserve"> Письмовий стислий переказ за колективно складеним планом</w:t>
            </w:r>
          </w:p>
        </w:tc>
      </w:tr>
      <w:tr w:rsidR="00944141" w:rsidTr="00DA088A">
        <w:trPr>
          <w:trHeight w:val="780"/>
        </w:trPr>
        <w:tc>
          <w:tcPr>
            <w:tcW w:w="798" w:type="dxa"/>
          </w:tcPr>
          <w:p w:rsidR="00944141" w:rsidRDefault="00944141" w:rsidP="00DA088A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852" w:type="dxa"/>
          </w:tcPr>
          <w:p w:rsidR="00944141" w:rsidRDefault="00944141" w:rsidP="00DA088A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</w:tc>
        <w:tc>
          <w:tcPr>
            <w:tcW w:w="4979" w:type="dxa"/>
          </w:tcPr>
          <w:p w:rsidR="00944141" w:rsidRPr="00251391" w:rsidRDefault="00944141" w:rsidP="00DA088A">
            <w:pPr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Другорядні члени речення. Додаток (прямий і непрямий)</w:t>
            </w:r>
          </w:p>
        </w:tc>
      </w:tr>
      <w:tr w:rsidR="00944141" w:rsidTr="00DA088A">
        <w:trPr>
          <w:trHeight w:val="330"/>
        </w:trPr>
        <w:tc>
          <w:tcPr>
            <w:tcW w:w="798" w:type="dxa"/>
          </w:tcPr>
          <w:p w:rsidR="00944141" w:rsidRDefault="00944141" w:rsidP="00DA088A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852" w:type="dxa"/>
          </w:tcPr>
          <w:p w:rsidR="00944141" w:rsidRDefault="00944141" w:rsidP="00DA088A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</w:tc>
        <w:tc>
          <w:tcPr>
            <w:tcW w:w="4979" w:type="dxa"/>
          </w:tcPr>
          <w:p w:rsidR="00944141" w:rsidRDefault="00944141" w:rsidP="00DA088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6D715E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Контрольна робота. Зорово-слуховий диктант</w:t>
            </w:r>
          </w:p>
        </w:tc>
      </w:tr>
      <w:tr w:rsidR="00944141" w:rsidTr="00DA088A">
        <w:trPr>
          <w:trHeight w:val="510"/>
        </w:trPr>
        <w:tc>
          <w:tcPr>
            <w:tcW w:w="798" w:type="dxa"/>
          </w:tcPr>
          <w:p w:rsidR="00944141" w:rsidRDefault="00944141" w:rsidP="00DA088A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852" w:type="dxa"/>
          </w:tcPr>
          <w:p w:rsidR="00944141" w:rsidRDefault="00944141" w:rsidP="00DA088A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</w:tc>
        <w:tc>
          <w:tcPr>
            <w:tcW w:w="4979" w:type="dxa"/>
          </w:tcPr>
          <w:p w:rsidR="00944141" w:rsidRDefault="00944141" w:rsidP="00DA088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Другорядні члени речення. Узгоджені й неузгоджені означення</w:t>
            </w:r>
          </w:p>
        </w:tc>
      </w:tr>
      <w:tr w:rsidR="00944141" w:rsidTr="00DA088A">
        <w:tc>
          <w:tcPr>
            <w:tcW w:w="798" w:type="dxa"/>
          </w:tcPr>
          <w:p w:rsidR="00944141" w:rsidRDefault="00944141" w:rsidP="00DA088A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852" w:type="dxa"/>
          </w:tcPr>
          <w:p w:rsidR="00944141" w:rsidRDefault="00944141" w:rsidP="00DA088A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</w:tc>
        <w:tc>
          <w:tcPr>
            <w:tcW w:w="4979" w:type="dxa"/>
          </w:tcPr>
          <w:p w:rsidR="00944141" w:rsidRPr="00E74288" w:rsidRDefault="00944141" w:rsidP="00DA088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Другорядні члени речення. Обставина та її види за значенням</w:t>
            </w:r>
          </w:p>
        </w:tc>
      </w:tr>
      <w:tr w:rsidR="00944141" w:rsidTr="00DA088A">
        <w:tc>
          <w:tcPr>
            <w:tcW w:w="798" w:type="dxa"/>
          </w:tcPr>
          <w:p w:rsidR="00944141" w:rsidRDefault="00944141" w:rsidP="00DA088A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852" w:type="dxa"/>
          </w:tcPr>
          <w:p w:rsidR="00944141" w:rsidRDefault="00944141" w:rsidP="00DA088A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</w:tc>
        <w:tc>
          <w:tcPr>
            <w:tcW w:w="4979" w:type="dxa"/>
          </w:tcPr>
          <w:p w:rsidR="00944141" w:rsidRPr="003078B6" w:rsidRDefault="00944141" w:rsidP="00DA088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Прикладка як різновид означення. Дефіс і лапки при прикладці</w:t>
            </w:r>
          </w:p>
        </w:tc>
      </w:tr>
      <w:tr w:rsidR="00944141" w:rsidTr="00DA088A">
        <w:tc>
          <w:tcPr>
            <w:tcW w:w="798" w:type="dxa"/>
          </w:tcPr>
          <w:p w:rsidR="00944141" w:rsidRDefault="00944141" w:rsidP="00DA088A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852" w:type="dxa"/>
          </w:tcPr>
          <w:p w:rsidR="00944141" w:rsidRDefault="00944141" w:rsidP="00DA088A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</w:tc>
        <w:tc>
          <w:tcPr>
            <w:tcW w:w="4979" w:type="dxa"/>
          </w:tcPr>
          <w:p w:rsidR="00944141" w:rsidRPr="003078B6" w:rsidRDefault="00944141" w:rsidP="00DA088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Порівняльний зворот. Розділові знаки у реченні з порівняльним зворотом</w:t>
            </w:r>
          </w:p>
        </w:tc>
      </w:tr>
      <w:tr w:rsidR="00944141" w:rsidTr="00DA088A">
        <w:tc>
          <w:tcPr>
            <w:tcW w:w="798" w:type="dxa"/>
          </w:tcPr>
          <w:p w:rsidR="00944141" w:rsidRDefault="00944141" w:rsidP="00DA088A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852" w:type="dxa"/>
          </w:tcPr>
          <w:p w:rsidR="00944141" w:rsidRDefault="00944141" w:rsidP="00DA088A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</w:tc>
        <w:tc>
          <w:tcPr>
            <w:tcW w:w="4979" w:type="dxa"/>
          </w:tcPr>
          <w:p w:rsidR="00944141" w:rsidRDefault="00944141" w:rsidP="00DA088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 xml:space="preserve">Речення поширені й непоширені. </w:t>
            </w:r>
          </w:p>
          <w:p w:rsidR="00944141" w:rsidRPr="00515733" w:rsidRDefault="00944141" w:rsidP="00DA088A">
            <w:pPr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  <w:r w:rsidRPr="00515733"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  <w:t xml:space="preserve">РМ. Поширення і згортання, трансформація речень </w:t>
            </w:r>
          </w:p>
        </w:tc>
      </w:tr>
      <w:tr w:rsidR="00944141" w:rsidTr="00DA088A">
        <w:tc>
          <w:tcPr>
            <w:tcW w:w="798" w:type="dxa"/>
          </w:tcPr>
          <w:p w:rsidR="00944141" w:rsidRDefault="00944141" w:rsidP="00DA088A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852" w:type="dxa"/>
          </w:tcPr>
          <w:p w:rsidR="00944141" w:rsidRDefault="00944141" w:rsidP="00DA088A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</w:tc>
        <w:tc>
          <w:tcPr>
            <w:tcW w:w="4979" w:type="dxa"/>
          </w:tcPr>
          <w:p w:rsidR="00944141" w:rsidRPr="00AF5DAE" w:rsidRDefault="00944141" w:rsidP="00DA088A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 w:rsidRPr="00AF5DAE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Контрольна робота №2 з мовної теми «Просте речення. Двоскладне речення</w:t>
            </w:r>
            <w:r w:rsidRPr="00AF5DAE">
              <w:rPr>
                <w:rFonts w:asciiTheme="majorHAnsi" w:hAnsiTheme="majorHAnsi"/>
                <w:b/>
                <w:sz w:val="28"/>
                <w:szCs w:val="28"/>
                <w:u w:val="single"/>
                <w:lang w:val="uk-UA"/>
              </w:rPr>
              <w:t>» (тести, диктант)</w:t>
            </w:r>
          </w:p>
        </w:tc>
      </w:tr>
      <w:tr w:rsidR="00944141" w:rsidTr="00DA088A">
        <w:tc>
          <w:tcPr>
            <w:tcW w:w="6629" w:type="dxa"/>
            <w:gridSpan w:val="3"/>
          </w:tcPr>
          <w:p w:rsidR="00944141" w:rsidRDefault="00944141" w:rsidP="00DA088A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Односкладні речення (8 год. + 1 год. РМ)</w:t>
            </w:r>
          </w:p>
        </w:tc>
      </w:tr>
      <w:tr w:rsidR="00944141" w:rsidRPr="00AF5DAE" w:rsidTr="00DA088A">
        <w:tc>
          <w:tcPr>
            <w:tcW w:w="798" w:type="dxa"/>
          </w:tcPr>
          <w:p w:rsidR="00944141" w:rsidRDefault="00944141" w:rsidP="00DA088A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24</w:t>
            </w:r>
          </w:p>
        </w:tc>
        <w:tc>
          <w:tcPr>
            <w:tcW w:w="852" w:type="dxa"/>
          </w:tcPr>
          <w:p w:rsidR="00944141" w:rsidRDefault="00944141" w:rsidP="00DA088A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</w:tc>
        <w:tc>
          <w:tcPr>
            <w:tcW w:w="4979" w:type="dxa"/>
          </w:tcPr>
          <w:p w:rsidR="00944141" w:rsidRPr="00515733" w:rsidRDefault="00944141" w:rsidP="00DA088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AF5DAE">
              <w:rPr>
                <w:rFonts w:asciiTheme="majorHAnsi" w:hAnsiTheme="majorHAnsi"/>
                <w:sz w:val="28"/>
                <w:szCs w:val="28"/>
                <w:lang w:val="uk-UA"/>
              </w:rPr>
              <w:t>Односкладні</w:t>
            </w:r>
            <w:r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речення. Головний член односкладних речень у формі присудка і у формі підмета. Види </w:t>
            </w:r>
            <w:r>
              <w:rPr>
                <w:rFonts w:asciiTheme="majorHAnsi" w:hAnsiTheme="majorHAnsi"/>
                <w:sz w:val="28"/>
                <w:szCs w:val="28"/>
                <w:lang w:val="uk-UA"/>
              </w:rPr>
              <w:lastRenderedPageBreak/>
              <w:t>односкладних речень</w:t>
            </w:r>
          </w:p>
        </w:tc>
      </w:tr>
      <w:tr w:rsidR="00944141" w:rsidRPr="00AF5DAE" w:rsidTr="00DA088A">
        <w:tc>
          <w:tcPr>
            <w:tcW w:w="798" w:type="dxa"/>
          </w:tcPr>
          <w:p w:rsidR="00944141" w:rsidRDefault="00944141" w:rsidP="00DA088A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lastRenderedPageBreak/>
              <w:t>25</w:t>
            </w:r>
          </w:p>
        </w:tc>
        <w:tc>
          <w:tcPr>
            <w:tcW w:w="852" w:type="dxa"/>
          </w:tcPr>
          <w:p w:rsidR="00944141" w:rsidRDefault="00944141" w:rsidP="00DA088A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</w:tc>
        <w:tc>
          <w:tcPr>
            <w:tcW w:w="4979" w:type="dxa"/>
          </w:tcPr>
          <w:p w:rsidR="00944141" w:rsidRPr="00AF5DAE" w:rsidRDefault="00944141" w:rsidP="00DA088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Види односкладних речень з головним членом у формі присудка (означено-особові, неозначено-особові)</w:t>
            </w:r>
          </w:p>
        </w:tc>
      </w:tr>
      <w:tr w:rsidR="00944141" w:rsidRPr="00AF5DAE" w:rsidTr="00DA088A">
        <w:tc>
          <w:tcPr>
            <w:tcW w:w="798" w:type="dxa"/>
          </w:tcPr>
          <w:p w:rsidR="00944141" w:rsidRDefault="00944141" w:rsidP="00DA088A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852" w:type="dxa"/>
          </w:tcPr>
          <w:p w:rsidR="00944141" w:rsidRDefault="00944141" w:rsidP="00DA088A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</w:tc>
        <w:tc>
          <w:tcPr>
            <w:tcW w:w="4979" w:type="dxa"/>
          </w:tcPr>
          <w:p w:rsidR="00944141" w:rsidRPr="00AF5DAE" w:rsidRDefault="00944141" w:rsidP="00DA088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Види односкладних речень з головним членом у формі присудка (узагальнено-особові, безособові)</w:t>
            </w:r>
          </w:p>
        </w:tc>
      </w:tr>
      <w:tr w:rsidR="00944141" w:rsidRPr="00AF5DAE" w:rsidTr="00DA088A">
        <w:trPr>
          <w:trHeight w:val="1380"/>
        </w:trPr>
        <w:tc>
          <w:tcPr>
            <w:tcW w:w="798" w:type="dxa"/>
          </w:tcPr>
          <w:p w:rsidR="00944141" w:rsidRDefault="00944141" w:rsidP="00DA088A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27</w:t>
            </w:r>
          </w:p>
        </w:tc>
        <w:tc>
          <w:tcPr>
            <w:tcW w:w="852" w:type="dxa"/>
          </w:tcPr>
          <w:p w:rsidR="00944141" w:rsidRDefault="00944141" w:rsidP="00DA088A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</w:tc>
        <w:tc>
          <w:tcPr>
            <w:tcW w:w="4979" w:type="dxa"/>
          </w:tcPr>
          <w:p w:rsidR="00944141" w:rsidRDefault="00944141" w:rsidP="00DA088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Речення з головним членом у формі підмета (називні).</w:t>
            </w:r>
          </w:p>
          <w:p w:rsidR="00944141" w:rsidRPr="00AF5DAE" w:rsidRDefault="00944141" w:rsidP="00DA088A">
            <w:pPr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  <w:r w:rsidRPr="00AF5DAE"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  <w:t>РМ. Складання опису за самостійно складеним планом</w:t>
            </w:r>
          </w:p>
        </w:tc>
      </w:tr>
      <w:tr w:rsidR="00944141" w:rsidRPr="00AF5DAE" w:rsidTr="00DA088A">
        <w:trPr>
          <w:trHeight w:val="585"/>
        </w:trPr>
        <w:tc>
          <w:tcPr>
            <w:tcW w:w="798" w:type="dxa"/>
          </w:tcPr>
          <w:p w:rsidR="00944141" w:rsidRDefault="00944141" w:rsidP="00DA088A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28</w:t>
            </w:r>
          </w:p>
        </w:tc>
        <w:tc>
          <w:tcPr>
            <w:tcW w:w="852" w:type="dxa"/>
          </w:tcPr>
          <w:p w:rsidR="00944141" w:rsidRDefault="00944141" w:rsidP="00DA088A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</w:tc>
        <w:tc>
          <w:tcPr>
            <w:tcW w:w="4979" w:type="dxa"/>
          </w:tcPr>
          <w:p w:rsidR="00944141" w:rsidRPr="00AF5DAE" w:rsidRDefault="00944141" w:rsidP="00DA088A">
            <w:pPr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Види односкладних речень з головним членом у формі присудка. Тренувальні вправи</w:t>
            </w:r>
          </w:p>
        </w:tc>
      </w:tr>
      <w:tr w:rsidR="00944141" w:rsidRPr="00AF5DAE" w:rsidTr="00DA088A">
        <w:tc>
          <w:tcPr>
            <w:tcW w:w="798" w:type="dxa"/>
          </w:tcPr>
          <w:p w:rsidR="00944141" w:rsidRDefault="00944141" w:rsidP="00DA088A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29</w:t>
            </w:r>
          </w:p>
        </w:tc>
        <w:tc>
          <w:tcPr>
            <w:tcW w:w="852" w:type="dxa"/>
          </w:tcPr>
          <w:p w:rsidR="00944141" w:rsidRDefault="00944141" w:rsidP="00DA088A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</w:tc>
        <w:tc>
          <w:tcPr>
            <w:tcW w:w="4979" w:type="dxa"/>
          </w:tcPr>
          <w:p w:rsidR="00944141" w:rsidRPr="00515733" w:rsidRDefault="00944141" w:rsidP="00DA088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Повні й неповні речення. Інтонація неповних речень</w:t>
            </w:r>
          </w:p>
        </w:tc>
      </w:tr>
      <w:tr w:rsidR="00944141" w:rsidRPr="00AF5DAE" w:rsidTr="00DA088A">
        <w:tc>
          <w:tcPr>
            <w:tcW w:w="798" w:type="dxa"/>
          </w:tcPr>
          <w:p w:rsidR="00944141" w:rsidRDefault="00944141" w:rsidP="00DA088A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852" w:type="dxa"/>
          </w:tcPr>
          <w:p w:rsidR="00944141" w:rsidRDefault="00944141" w:rsidP="00DA088A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</w:tc>
        <w:tc>
          <w:tcPr>
            <w:tcW w:w="4979" w:type="dxa"/>
          </w:tcPr>
          <w:p w:rsidR="00944141" w:rsidRPr="00AF5DAE" w:rsidRDefault="00944141" w:rsidP="00DA088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Тире в неповному реченні</w:t>
            </w:r>
          </w:p>
        </w:tc>
      </w:tr>
      <w:tr w:rsidR="00944141" w:rsidRPr="00AF5DAE" w:rsidTr="00DA088A">
        <w:tc>
          <w:tcPr>
            <w:tcW w:w="798" w:type="dxa"/>
          </w:tcPr>
          <w:p w:rsidR="00944141" w:rsidRDefault="00944141" w:rsidP="00DA088A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31</w:t>
            </w:r>
          </w:p>
        </w:tc>
        <w:tc>
          <w:tcPr>
            <w:tcW w:w="852" w:type="dxa"/>
          </w:tcPr>
          <w:p w:rsidR="00944141" w:rsidRDefault="00944141" w:rsidP="00DA088A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</w:tc>
        <w:tc>
          <w:tcPr>
            <w:tcW w:w="4979" w:type="dxa"/>
          </w:tcPr>
          <w:p w:rsidR="00944141" w:rsidRPr="00AF5DAE" w:rsidRDefault="00944141" w:rsidP="00DA088A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 w:rsidRPr="00AF5DAE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 xml:space="preserve">Контрольна робота №3 з мовної теми «Односкладні речення» </w:t>
            </w:r>
            <w:r w:rsidRPr="00AF5DAE">
              <w:rPr>
                <w:rFonts w:asciiTheme="majorHAnsi" w:hAnsiTheme="majorHAnsi"/>
                <w:b/>
                <w:sz w:val="28"/>
                <w:szCs w:val="28"/>
                <w:u w:val="single"/>
                <w:lang w:val="uk-UA"/>
              </w:rPr>
              <w:t>(тести закритого й відкритого типу)</w:t>
            </w:r>
          </w:p>
        </w:tc>
      </w:tr>
      <w:tr w:rsidR="00944141" w:rsidRPr="00AF5DAE" w:rsidTr="00DA088A">
        <w:tc>
          <w:tcPr>
            <w:tcW w:w="798" w:type="dxa"/>
          </w:tcPr>
          <w:p w:rsidR="00944141" w:rsidRDefault="00944141" w:rsidP="00DA088A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32</w:t>
            </w:r>
          </w:p>
        </w:tc>
        <w:tc>
          <w:tcPr>
            <w:tcW w:w="852" w:type="dxa"/>
          </w:tcPr>
          <w:p w:rsidR="00944141" w:rsidRDefault="00944141" w:rsidP="00DA088A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</w:tc>
        <w:tc>
          <w:tcPr>
            <w:tcW w:w="4979" w:type="dxa"/>
          </w:tcPr>
          <w:p w:rsidR="00944141" w:rsidRPr="00AF5DAE" w:rsidRDefault="00944141" w:rsidP="00DA088A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 xml:space="preserve">Розвиток мовлення №5. Інтерв’ю </w:t>
            </w:r>
          </w:p>
        </w:tc>
      </w:tr>
    </w:tbl>
    <w:p w:rsidR="00944141" w:rsidRDefault="00944141" w:rsidP="00944141">
      <w:pPr>
        <w:rPr>
          <w:rFonts w:asciiTheme="majorHAnsi" w:hAnsiTheme="majorHAnsi"/>
          <w:b/>
          <w:sz w:val="28"/>
          <w:szCs w:val="28"/>
          <w:lang w:val="uk-UA"/>
        </w:rPr>
      </w:pPr>
    </w:p>
    <w:p w:rsidR="00944141" w:rsidRDefault="00944141" w:rsidP="00944141">
      <w:pPr>
        <w:rPr>
          <w:rFonts w:asciiTheme="majorHAnsi" w:hAnsiTheme="majorHAnsi"/>
          <w:b/>
          <w:sz w:val="28"/>
          <w:szCs w:val="28"/>
          <w:lang w:val="uk-UA"/>
        </w:rPr>
      </w:pPr>
    </w:p>
    <w:p w:rsidR="00944141" w:rsidRDefault="00944141" w:rsidP="00944141">
      <w:pPr>
        <w:rPr>
          <w:rFonts w:asciiTheme="majorHAnsi" w:hAnsiTheme="majorHAnsi"/>
          <w:b/>
          <w:sz w:val="28"/>
          <w:szCs w:val="28"/>
          <w:lang w:val="uk-UA"/>
        </w:rPr>
      </w:pPr>
    </w:p>
    <w:p w:rsidR="00D70943" w:rsidRDefault="00D70943"/>
    <w:sectPr w:rsidR="00D70943" w:rsidSect="00944141">
      <w:pgSz w:w="8419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printTwoOnOne/>
  <w:compat/>
  <w:rsids>
    <w:rsidRoot w:val="00944141"/>
    <w:rsid w:val="00944141"/>
    <w:rsid w:val="00D70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524</Words>
  <Characters>2993</Characters>
  <Application>Microsoft Office Word</Application>
  <DocSecurity>0</DocSecurity>
  <Lines>24</Lines>
  <Paragraphs>7</Paragraphs>
  <ScaleCrop>false</ScaleCrop>
  <Company>Microsoft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Саня</cp:lastModifiedBy>
  <cp:revision>1</cp:revision>
  <dcterms:created xsi:type="dcterms:W3CDTF">2016-09-06T21:22:00Z</dcterms:created>
  <dcterms:modified xsi:type="dcterms:W3CDTF">2016-09-06T21:25:00Z</dcterms:modified>
</cp:coreProperties>
</file>